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A7C6" w14:textId="77777777" w:rsidR="007D25F6" w:rsidRDefault="007D25F6" w:rsidP="007D25F6">
      <w:pPr>
        <w:tabs>
          <w:tab w:val="left" w:pos="-3330"/>
          <w:tab w:val="left" w:pos="3240"/>
        </w:tabs>
        <w:jc w:val="center"/>
        <w:rPr>
          <w:sz w:val="28"/>
          <w:szCs w:val="28"/>
        </w:rPr>
      </w:pPr>
      <w:bookmarkStart w:id="0" w:name="_Hlk77841878"/>
      <w:r>
        <w:rPr>
          <w:noProof/>
        </w:rPr>
        <w:drawing>
          <wp:anchor distT="0" distB="0" distL="114300" distR="114300" simplePos="0" relativeHeight="251659264" behindDoc="1" locked="0" layoutInCell="1" allowOverlap="1" wp14:anchorId="0FF80398" wp14:editId="38AE9E82">
            <wp:simplePos x="0" y="0"/>
            <wp:positionH relativeFrom="margin">
              <wp:posOffset>-321945</wp:posOffset>
            </wp:positionH>
            <wp:positionV relativeFrom="paragraph">
              <wp:posOffset>-260350</wp:posOffset>
            </wp:positionV>
            <wp:extent cx="1482725" cy="590550"/>
            <wp:effectExtent l="0" t="0" r="317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3B539" wp14:editId="0F4C16F0">
                <wp:simplePos x="0" y="0"/>
                <wp:positionH relativeFrom="column">
                  <wp:posOffset>1233170</wp:posOffset>
                </wp:positionH>
                <wp:positionV relativeFrom="paragraph">
                  <wp:posOffset>-112395</wp:posOffset>
                </wp:positionV>
                <wp:extent cx="4572000" cy="312420"/>
                <wp:effectExtent l="0" t="0" r="1270" b="381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2395C" w14:textId="77777777" w:rsidR="007D25F6" w:rsidRPr="00484EEC" w:rsidRDefault="007D25F6" w:rsidP="007D25F6">
                            <w:pPr>
                              <w:pStyle w:val="---"/>
                              <w:rPr>
                                <w:rFonts w:ascii="Times New Roman" w:hAnsi="Times New Roman"/>
                              </w:rPr>
                            </w:pPr>
                            <w:r w:rsidRPr="00484EEC">
                              <w:rPr>
                                <w:rFonts w:ascii="Times New Roman" w:hAnsi="Times New Roman"/>
                              </w:rPr>
                              <w:t>ОБЩЕСТВО С ОГРАНИЧЕННОЙ ОТВЕТСТВЕННОСТЬЮ "АКСОН"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3B539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7.1pt;margin-top:-8.85pt;width:5in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" filled="f" stroked="f">
                <v:textbox>
                  <w:txbxContent>
                    <w:p w14:paraId="6A82395C" w14:textId="77777777" w:rsidR="007D25F6" w:rsidRPr="00484EEC" w:rsidRDefault="007D25F6" w:rsidP="007D25F6">
                      <w:pPr>
                        <w:pStyle w:val="---"/>
                        <w:rPr>
                          <w:rFonts w:ascii="Times New Roman" w:hAnsi="Times New Roman"/>
                        </w:rPr>
                      </w:pPr>
                      <w:r w:rsidRPr="00484EEC">
                        <w:rPr>
                          <w:rFonts w:ascii="Times New Roman" w:hAnsi="Times New Roman"/>
                        </w:rPr>
                        <w:t>ОБЩЕСТВО С ОГРАНИЧЕННОЙ ОТВЕТСТВЕННОСТЬЮ "АКСОН"</w:t>
                      </w:r>
                    </w:p>
                  </w:txbxContent>
                </v:textbox>
              </v:shape>
            </w:pict>
          </mc:Fallback>
        </mc:AlternateContent>
      </w:r>
    </w:p>
    <w:p w14:paraId="00BE5ACF" w14:textId="77777777" w:rsidR="007D25F6" w:rsidRDefault="007D25F6" w:rsidP="007D25F6">
      <w:pPr>
        <w:tabs>
          <w:tab w:val="left" w:pos="-3330"/>
          <w:tab w:val="left" w:pos="3240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8B6BF" wp14:editId="5027BB1E">
                <wp:simplePos x="0" y="0"/>
                <wp:positionH relativeFrom="column">
                  <wp:posOffset>-322580</wp:posOffset>
                </wp:positionH>
                <wp:positionV relativeFrom="paragraph">
                  <wp:posOffset>8676640</wp:posOffset>
                </wp:positionV>
                <wp:extent cx="6515100" cy="571500"/>
                <wp:effectExtent l="0" t="0" r="444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BEAE3" w14:textId="77777777" w:rsidR="007D25F6" w:rsidRPr="00FE48AA" w:rsidRDefault="007D25F6" w:rsidP="007D25F6">
                            <w:pPr>
                              <w:pStyle w:val="aff9"/>
                            </w:pPr>
                            <w:r>
                              <w:t>Екатеринбург</w:t>
                            </w:r>
                            <w:r w:rsidRPr="00FE48AA">
                              <w:br/>
                            </w:r>
                            <w:r>
                              <w:t>20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8B6BF" id="Надпись 3" o:spid="_x0000_s1027" type="#_x0000_t202" style="position:absolute;left:0;text-align:left;margin-left:-25.4pt;margin-top:683.2pt;width:51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" filled="f" stroked="f">
                <v:textbox>
                  <w:txbxContent>
                    <w:p w14:paraId="36DBEAE3" w14:textId="77777777" w:rsidR="007D25F6" w:rsidRPr="00FE48AA" w:rsidRDefault="007D25F6" w:rsidP="007D25F6">
                      <w:pPr>
                        <w:pStyle w:val="aff9"/>
                      </w:pPr>
                      <w:r>
                        <w:t>Екатеринбург</w:t>
                      </w:r>
                      <w:r w:rsidRPr="00FE48AA">
                        <w:br/>
                      </w:r>
                      <w:r>
                        <w:t>20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f8"/>
        <w:tblpPr w:leftFromText="180" w:rightFromText="180" w:vertAnchor="text" w:horzAnchor="page" w:tblpX="6646" w:tblpY="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</w:tblGrid>
      <w:tr w:rsidR="007D25F6" w14:paraId="7A5CD9E2" w14:textId="77777777" w:rsidTr="0032599A">
        <w:trPr>
          <w:trHeight w:val="3970"/>
        </w:trPr>
        <w:tc>
          <w:tcPr>
            <w:tcW w:w="4934" w:type="dxa"/>
          </w:tcPr>
          <w:p w14:paraId="21AE5EB0" w14:textId="77777777" w:rsidR="007D25F6" w:rsidRPr="00DC6CD5" w:rsidRDefault="007D25F6" w:rsidP="00D12931">
            <w:pPr>
              <w:pStyle w:val="affb"/>
              <w:rPr>
                <w:rFonts w:ascii="Times New Roman" w:hAnsi="Times New Roman"/>
                <w:b/>
                <w:bCs/>
                <w:sz w:val="24"/>
              </w:rPr>
            </w:pPr>
            <w:r w:rsidRPr="00DC6CD5">
              <w:rPr>
                <w:rFonts w:ascii="Times New Roman" w:hAnsi="Times New Roman"/>
                <w:b/>
                <w:bCs/>
                <w:sz w:val="24"/>
              </w:rPr>
              <w:t>УТВЕРЖДАЮ</w:t>
            </w:r>
          </w:p>
          <w:p w14:paraId="39735537" w14:textId="77777777" w:rsidR="007D25F6" w:rsidRPr="00DC6CD5" w:rsidRDefault="007D25F6" w:rsidP="00D12931">
            <w:pPr>
              <w:pStyle w:val="affb"/>
              <w:rPr>
                <w:rFonts w:ascii="Times New Roman" w:hAnsi="Times New Roman"/>
                <w:sz w:val="24"/>
              </w:rPr>
            </w:pPr>
            <w:r w:rsidRPr="00DC6CD5">
              <w:rPr>
                <w:rFonts w:ascii="Times New Roman" w:hAnsi="Times New Roman"/>
                <w:sz w:val="24"/>
              </w:rPr>
              <w:t>Генеральный директор</w:t>
            </w:r>
          </w:p>
          <w:p w14:paraId="1898E4B4" w14:textId="77777777" w:rsidR="007D25F6" w:rsidRPr="00DC6CD5" w:rsidRDefault="007D25F6" w:rsidP="00D12931">
            <w:pPr>
              <w:pStyle w:val="affb"/>
              <w:rPr>
                <w:rFonts w:ascii="Times New Roman" w:hAnsi="Times New Roman"/>
                <w:sz w:val="24"/>
              </w:rPr>
            </w:pPr>
            <w:r w:rsidRPr="00DC6CD5">
              <w:rPr>
                <w:rFonts w:ascii="Times New Roman" w:hAnsi="Times New Roman"/>
                <w:sz w:val="24"/>
              </w:rPr>
              <w:t>ООО «АКСОН»</w:t>
            </w:r>
          </w:p>
          <w:p w14:paraId="3C8A94B9" w14:textId="77777777" w:rsidR="007D25F6" w:rsidRPr="00DC6CD5" w:rsidRDefault="007D25F6" w:rsidP="00D12931">
            <w:pPr>
              <w:pStyle w:val="affb"/>
              <w:rPr>
                <w:rFonts w:ascii="Times New Roman" w:hAnsi="Times New Roman"/>
                <w:sz w:val="24"/>
              </w:rPr>
            </w:pPr>
          </w:p>
          <w:p w14:paraId="2B78540D" w14:textId="77777777" w:rsidR="007D25F6" w:rsidRPr="00DC6CD5" w:rsidRDefault="007D25F6" w:rsidP="00D12931">
            <w:pPr>
              <w:pStyle w:val="affb"/>
              <w:rPr>
                <w:rFonts w:ascii="Times New Roman" w:hAnsi="Times New Roman"/>
                <w:sz w:val="24"/>
              </w:rPr>
            </w:pPr>
            <w:r w:rsidRPr="00DC6CD5">
              <w:rPr>
                <w:rFonts w:ascii="Times New Roman" w:hAnsi="Times New Roman"/>
                <w:sz w:val="24"/>
              </w:rPr>
              <w:t>Арсланов Дмитрий Борисович</w:t>
            </w:r>
          </w:p>
          <w:p w14:paraId="423D3E34" w14:textId="77777777" w:rsidR="007D25F6" w:rsidRPr="00DC6CD5" w:rsidRDefault="007D25F6" w:rsidP="00D12931">
            <w:pPr>
              <w:pStyle w:val="affb"/>
              <w:rPr>
                <w:rFonts w:ascii="Times New Roman" w:hAnsi="Times New Roman"/>
                <w:sz w:val="24"/>
              </w:rPr>
            </w:pPr>
          </w:p>
          <w:p w14:paraId="428835AB" w14:textId="77777777" w:rsidR="007D25F6" w:rsidRPr="00DC6CD5" w:rsidRDefault="007D25F6" w:rsidP="00D12931">
            <w:pPr>
              <w:pStyle w:val="affb"/>
              <w:rPr>
                <w:rFonts w:ascii="Times New Roman" w:hAnsi="Times New Roman"/>
                <w:sz w:val="24"/>
              </w:rPr>
            </w:pPr>
            <w:r w:rsidRPr="00DC6CD5">
              <w:rPr>
                <w:rFonts w:ascii="Times New Roman" w:hAnsi="Times New Roman"/>
                <w:sz w:val="24"/>
                <w:lang w:val="en-US"/>
              </w:rPr>
              <w:t>_</w:t>
            </w:r>
            <w:r w:rsidRPr="00DC6CD5">
              <w:rPr>
                <w:rFonts w:ascii="Times New Roman" w:hAnsi="Times New Roman"/>
                <w:sz w:val="24"/>
              </w:rPr>
              <w:t>________</w:t>
            </w:r>
          </w:p>
          <w:p w14:paraId="7E7FC6B8" w14:textId="77777777" w:rsidR="007D25F6" w:rsidRPr="00DC6CD5" w:rsidRDefault="007D25F6" w:rsidP="00D12931">
            <w:pPr>
              <w:pStyle w:val="affb"/>
              <w:rPr>
                <w:rFonts w:ascii="Times New Roman" w:hAnsi="Times New Roman"/>
                <w:sz w:val="24"/>
              </w:rPr>
            </w:pPr>
          </w:p>
          <w:p w14:paraId="06F78CBD" w14:textId="77777777" w:rsidR="007D25F6" w:rsidRPr="00DC6CD5" w:rsidRDefault="007D25F6" w:rsidP="00D12931">
            <w:pPr>
              <w:pStyle w:val="affb"/>
              <w:rPr>
                <w:rFonts w:ascii="Times New Roman" w:hAnsi="Times New Roman"/>
                <w:sz w:val="24"/>
              </w:rPr>
            </w:pPr>
          </w:p>
          <w:p w14:paraId="61DEE6EE" w14:textId="77777777" w:rsidR="007D25F6" w:rsidRPr="00DC6CD5" w:rsidRDefault="007D25F6" w:rsidP="00D12931">
            <w:pPr>
              <w:pStyle w:val="affb"/>
              <w:rPr>
                <w:rFonts w:ascii="Times New Roman" w:hAnsi="Times New Roman"/>
                <w:sz w:val="24"/>
              </w:rPr>
            </w:pPr>
          </w:p>
          <w:p w14:paraId="3F4E221C" w14:textId="77777777" w:rsidR="007D25F6" w:rsidRPr="00DC6CD5" w:rsidRDefault="007D25F6" w:rsidP="00D12931">
            <w:pPr>
              <w:pStyle w:val="affb"/>
              <w:rPr>
                <w:rFonts w:ascii="Times New Roman" w:hAnsi="Times New Roman"/>
                <w:sz w:val="24"/>
              </w:rPr>
            </w:pPr>
          </w:p>
          <w:p w14:paraId="337F6A5C" w14:textId="77777777" w:rsidR="007D25F6" w:rsidRPr="00DC6CD5" w:rsidRDefault="007D25F6" w:rsidP="00D12931">
            <w:pPr>
              <w:pStyle w:val="affb"/>
              <w:rPr>
                <w:rFonts w:ascii="Times New Roman" w:hAnsi="Times New Roman"/>
                <w:sz w:val="24"/>
              </w:rPr>
            </w:pPr>
          </w:p>
          <w:p w14:paraId="3A200B43" w14:textId="77777777" w:rsidR="007D25F6" w:rsidRPr="00DC6CD5" w:rsidRDefault="007D25F6" w:rsidP="00D12931">
            <w:pPr>
              <w:pStyle w:val="affb"/>
              <w:rPr>
                <w:sz w:val="24"/>
              </w:rPr>
            </w:pPr>
            <w:r w:rsidRPr="00DC6CD5">
              <w:rPr>
                <w:rFonts w:ascii="Times New Roman" w:hAnsi="Times New Roman"/>
                <w:sz w:val="24"/>
              </w:rPr>
              <w:t>«____» _____________ 202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DC6CD5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14:paraId="571FBD6B" w14:textId="77777777" w:rsidR="007D25F6" w:rsidRPr="007A1D56" w:rsidRDefault="007D25F6" w:rsidP="007D25F6">
      <w:r>
        <w:tab/>
      </w:r>
    </w:p>
    <w:p w14:paraId="77B297B2" w14:textId="77777777" w:rsidR="007D25F6" w:rsidRPr="007A1D56" w:rsidRDefault="007D25F6" w:rsidP="007D25F6"/>
    <w:p w14:paraId="19728219" w14:textId="77777777" w:rsidR="007D25F6" w:rsidRPr="007A1D56" w:rsidRDefault="007D25F6" w:rsidP="007D25F6"/>
    <w:p w14:paraId="58F5CB6D" w14:textId="77777777" w:rsidR="007D25F6" w:rsidRDefault="007D25F6" w:rsidP="007D25F6"/>
    <w:p w14:paraId="688A0656" w14:textId="77777777" w:rsidR="007D25F6" w:rsidRDefault="007D25F6" w:rsidP="007D25F6"/>
    <w:p w14:paraId="1222071C" w14:textId="77777777" w:rsidR="007D25F6" w:rsidRPr="007A1D56" w:rsidRDefault="007D25F6" w:rsidP="007D25F6"/>
    <w:p w14:paraId="3E7765EF" w14:textId="77777777" w:rsidR="007D25F6" w:rsidRPr="007A1D56" w:rsidRDefault="007D25F6" w:rsidP="007D25F6"/>
    <w:p w14:paraId="058E5479" w14:textId="77777777" w:rsidR="007D25F6" w:rsidRPr="007A1D56" w:rsidRDefault="007D25F6" w:rsidP="007D25F6"/>
    <w:p w14:paraId="404B66D8" w14:textId="77777777" w:rsidR="007D25F6" w:rsidRPr="007A1D56" w:rsidRDefault="007D25F6" w:rsidP="007D25F6"/>
    <w:p w14:paraId="27B551D9" w14:textId="77777777" w:rsidR="007D25F6" w:rsidRPr="007A1D56" w:rsidRDefault="007D25F6" w:rsidP="007D25F6"/>
    <w:p w14:paraId="7211C274" w14:textId="77777777" w:rsidR="007D25F6" w:rsidRPr="007A1D56" w:rsidRDefault="007D25F6" w:rsidP="007D25F6"/>
    <w:p w14:paraId="2E5DC711" w14:textId="77777777" w:rsidR="007D25F6" w:rsidRPr="007A1D56" w:rsidRDefault="007D25F6" w:rsidP="007D25F6"/>
    <w:p w14:paraId="5EAA9271" w14:textId="77777777" w:rsidR="007D25F6" w:rsidRPr="007A1D56" w:rsidRDefault="007D25F6" w:rsidP="007D25F6"/>
    <w:p w14:paraId="50C0ECE4" w14:textId="77777777" w:rsidR="007D25F6" w:rsidRPr="007A1D56" w:rsidRDefault="007D25F6" w:rsidP="007D25F6"/>
    <w:p w14:paraId="144CB9A0" w14:textId="2E4310DB" w:rsidR="007D25F6" w:rsidRPr="007A1D56" w:rsidRDefault="007D25F6" w:rsidP="007D25F6"/>
    <w:p w14:paraId="5E79FDF3" w14:textId="210A036B" w:rsidR="007D25F6" w:rsidRPr="007A1D56" w:rsidRDefault="007D25F6" w:rsidP="007D25F6"/>
    <w:p w14:paraId="0910306B" w14:textId="30F7287A" w:rsidR="007D25F6" w:rsidRPr="007A1D56" w:rsidRDefault="007D25F6" w:rsidP="007D25F6"/>
    <w:p w14:paraId="4D1E23E1" w14:textId="14D8AA89" w:rsidR="007D25F6" w:rsidRPr="007A1D56" w:rsidRDefault="00BF7E87" w:rsidP="007D25F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23FF2" wp14:editId="571317EB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6066155" cy="441434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441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2ED63" w14:textId="77777777" w:rsidR="007D25F6" w:rsidRPr="00BF7E87" w:rsidRDefault="007D25F6" w:rsidP="007D25F6">
                            <w:pPr>
                              <w:pStyle w:val="affa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BF7E87">
                              <w:rPr>
                                <w:rFonts w:ascii="Times New Roman" w:hAnsi="Times New Roman"/>
                                <w:szCs w:val="28"/>
                              </w:rPr>
                              <w:t>паспорт</w:t>
                            </w:r>
                          </w:p>
                          <w:p w14:paraId="00D9D9BE" w14:textId="77777777" w:rsidR="007D25F6" w:rsidRPr="00BF7E87" w:rsidRDefault="007D25F6" w:rsidP="007D25F6">
                            <w:pPr>
                              <w:pStyle w:val="aff9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F7E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BF7E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instrText xml:space="preserve"> AUTOTEXTLIST   \* MERGEFORMAT </w:instrText>
                            </w:r>
                            <w:r w:rsidRPr="00BF7E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23FF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margin-left:0;margin-top:5.4pt;width:477.6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" filled="f" stroked="f">
                <v:textbox>
                  <w:txbxContent>
                    <w:p w14:paraId="7382ED63" w14:textId="77777777" w:rsidR="007D25F6" w:rsidRPr="00BF7E87" w:rsidRDefault="007D25F6" w:rsidP="007D25F6">
                      <w:pPr>
                        <w:pStyle w:val="affa"/>
                        <w:rPr>
                          <w:rFonts w:ascii="Times New Roman" w:hAnsi="Times New Roman"/>
                          <w:szCs w:val="28"/>
                        </w:rPr>
                      </w:pPr>
                      <w:r w:rsidRPr="00BF7E87">
                        <w:rPr>
                          <w:rFonts w:ascii="Times New Roman" w:hAnsi="Times New Roman"/>
                          <w:szCs w:val="28"/>
                        </w:rPr>
                        <w:t>паспорт</w:t>
                      </w:r>
                    </w:p>
                    <w:p w14:paraId="00D9D9BE" w14:textId="77777777" w:rsidR="007D25F6" w:rsidRPr="00BF7E87" w:rsidRDefault="007D25F6" w:rsidP="007D25F6">
                      <w:pPr>
                        <w:pStyle w:val="aff9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F7E87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begin"/>
                      </w:r>
                      <w:r w:rsidRPr="00BF7E87">
                        <w:rPr>
                          <w:rFonts w:ascii="Times New Roman" w:hAnsi="Times New Roman"/>
                          <w:sz w:val="28"/>
                          <w:szCs w:val="28"/>
                        </w:rPr>
                        <w:instrText xml:space="preserve"> AUTOTEXTLIST   \* MERGEFORMAT </w:instrText>
                      </w:r>
                      <w:r w:rsidRPr="00BF7E87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53529F" w14:textId="21D2B1E2" w:rsidR="007D25F6" w:rsidRPr="007A1D56" w:rsidRDefault="007D25F6" w:rsidP="007D25F6"/>
    <w:p w14:paraId="5C6F41A9" w14:textId="5D830E77" w:rsidR="007D25F6" w:rsidRPr="007A1D56" w:rsidRDefault="007D25F6" w:rsidP="007D25F6"/>
    <w:p w14:paraId="3336D6F9" w14:textId="7B7C5D07" w:rsidR="007D25F6" w:rsidRPr="007A1D56" w:rsidRDefault="007D25F6" w:rsidP="007D25F6">
      <w:pPr>
        <w:ind w:firstLine="680"/>
        <w:jc w:val="center"/>
      </w:pPr>
      <w:bookmarkStart w:id="1" w:name="_Hlk77767711"/>
      <w:r w:rsidRPr="007A1D56">
        <w:rPr>
          <w:b/>
        </w:rPr>
        <w:t xml:space="preserve">ПРОИЗВОДСТВЕННАЯ СИСТЕМА </w:t>
      </w:r>
      <w:r>
        <w:rPr>
          <w:b/>
        </w:rPr>
        <w:t xml:space="preserve">РАСПОЗНАВАНИЯ </w:t>
      </w:r>
      <w:r>
        <w:rPr>
          <w:b/>
          <w:lang w:val="en-US"/>
        </w:rPr>
        <w:t>QR</w:t>
      </w:r>
      <w:r w:rsidRPr="007D25F6">
        <w:rPr>
          <w:b/>
        </w:rPr>
        <w:t xml:space="preserve"> </w:t>
      </w:r>
      <w:r>
        <w:rPr>
          <w:b/>
        </w:rPr>
        <w:t>-КОДОВ</w:t>
      </w:r>
      <w:r w:rsidRPr="007A1D56">
        <w:rPr>
          <w:b/>
        </w:rPr>
        <w:t xml:space="preserve"> </w:t>
      </w:r>
    </w:p>
    <w:p w14:paraId="59E1DB7B" w14:textId="086C2B1D" w:rsidR="007D25F6" w:rsidRPr="007D25F6" w:rsidRDefault="007D25F6" w:rsidP="007D25F6">
      <w:pPr>
        <w:jc w:val="center"/>
      </w:pPr>
      <w:r w:rsidRPr="007A1D56">
        <w:rPr>
          <w:b/>
          <w:sz w:val="28"/>
        </w:rPr>
        <w:t>ПС</w:t>
      </w:r>
      <w:r>
        <w:rPr>
          <w:b/>
          <w:sz w:val="28"/>
        </w:rPr>
        <w:t>Р</w:t>
      </w:r>
      <w:r w:rsidRPr="007A1D56">
        <w:rPr>
          <w:b/>
          <w:sz w:val="28"/>
        </w:rPr>
        <w:t xml:space="preserve"> </w:t>
      </w:r>
      <w:r>
        <w:rPr>
          <w:b/>
          <w:sz w:val="28"/>
          <w:lang w:val="en-US"/>
        </w:rPr>
        <w:t>QR</w:t>
      </w:r>
    </w:p>
    <w:p w14:paraId="48ADF365" w14:textId="77777777" w:rsidR="007D25F6" w:rsidRPr="007A1D56" w:rsidRDefault="007D25F6" w:rsidP="007D25F6">
      <w:pPr>
        <w:jc w:val="center"/>
        <w:rPr>
          <w:b/>
          <w:sz w:val="28"/>
        </w:rPr>
      </w:pPr>
    </w:p>
    <w:bookmarkEnd w:id="1"/>
    <w:p w14:paraId="545F513E" w14:textId="77777777" w:rsidR="007D25F6" w:rsidRPr="007A1D56" w:rsidRDefault="007D25F6" w:rsidP="007D25F6"/>
    <w:p w14:paraId="67BC9269" w14:textId="77777777" w:rsidR="007D25F6" w:rsidRPr="007A1D56" w:rsidRDefault="007D25F6" w:rsidP="007D25F6"/>
    <w:p w14:paraId="4849ACA5" w14:textId="77777777" w:rsidR="007D25F6" w:rsidRDefault="007D25F6" w:rsidP="007D25F6"/>
    <w:p w14:paraId="4D71225D" w14:textId="77777777" w:rsidR="007D25F6" w:rsidRDefault="007D25F6" w:rsidP="007D25F6"/>
    <w:p w14:paraId="08401D42" w14:textId="77777777" w:rsidR="007D25F6" w:rsidRDefault="007D25F6" w:rsidP="007D25F6"/>
    <w:p w14:paraId="1EAF2DCB" w14:textId="77777777" w:rsidR="007D25F6" w:rsidRDefault="007D25F6" w:rsidP="007D25F6"/>
    <w:p w14:paraId="417C7CCB" w14:textId="77777777" w:rsidR="007D25F6" w:rsidRDefault="007D25F6" w:rsidP="007D25F6"/>
    <w:p w14:paraId="5FCC4C7D" w14:textId="77777777" w:rsidR="007D25F6" w:rsidRDefault="007D25F6" w:rsidP="007D25F6"/>
    <w:p w14:paraId="3B9F41F5" w14:textId="77777777" w:rsidR="007D25F6" w:rsidRDefault="007D25F6" w:rsidP="007D25F6"/>
    <w:p w14:paraId="67B23914" w14:textId="77777777" w:rsidR="007D25F6" w:rsidRDefault="007D25F6" w:rsidP="007D25F6"/>
    <w:p w14:paraId="3B44B5BE" w14:textId="77777777" w:rsidR="007D25F6" w:rsidRDefault="007D25F6" w:rsidP="007D25F6"/>
    <w:p w14:paraId="55FD0F11" w14:textId="77777777" w:rsidR="007D25F6" w:rsidRDefault="007D25F6" w:rsidP="007D25F6"/>
    <w:p w14:paraId="6837DF3B" w14:textId="77777777" w:rsidR="007D25F6" w:rsidRDefault="007D25F6" w:rsidP="007D25F6"/>
    <w:p w14:paraId="427BD564" w14:textId="77777777" w:rsidR="007D25F6" w:rsidRDefault="007D25F6" w:rsidP="007D25F6"/>
    <w:p w14:paraId="23B639F1" w14:textId="77777777" w:rsidR="007D25F6" w:rsidRDefault="007D25F6" w:rsidP="007D25F6"/>
    <w:p w14:paraId="20D99983" w14:textId="77777777" w:rsidR="007D25F6" w:rsidRDefault="007D25F6" w:rsidP="007D25F6"/>
    <w:p w14:paraId="56E2EA97" w14:textId="77777777" w:rsidR="007D25F6" w:rsidRDefault="007D25F6" w:rsidP="007D25F6"/>
    <w:p w14:paraId="5A4E7EF1" w14:textId="77777777" w:rsidR="007D25F6" w:rsidRDefault="007D25F6" w:rsidP="007D25F6"/>
    <w:p w14:paraId="1068C676" w14:textId="77777777" w:rsidR="007D25F6" w:rsidRDefault="007D25F6" w:rsidP="007D25F6"/>
    <w:p w14:paraId="1E92475B" w14:textId="77777777" w:rsidR="007D25F6" w:rsidRDefault="007D25F6" w:rsidP="007D25F6"/>
    <w:p w14:paraId="6CC82128" w14:textId="77777777" w:rsidR="007D25F6" w:rsidRDefault="007D25F6" w:rsidP="007D25F6"/>
    <w:p w14:paraId="54ACF716" w14:textId="77777777" w:rsidR="007D25F6" w:rsidRDefault="007D25F6" w:rsidP="007D25F6"/>
    <w:p w14:paraId="0A8FF511" w14:textId="77777777" w:rsidR="007D25F6" w:rsidRDefault="007D25F6" w:rsidP="007D25F6"/>
    <w:p w14:paraId="4FB93A22" w14:textId="77777777" w:rsidR="007D25F6" w:rsidRPr="007A1D56" w:rsidRDefault="007D25F6" w:rsidP="007D25F6">
      <w:r w:rsidRPr="007A1D56">
        <w:br w:type="page"/>
      </w:r>
    </w:p>
    <w:bookmarkEnd w:id="0" w:displacedByCustomXml="next"/>
    <w:sdt>
      <w:sdt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  <w:id w:val="1497145471"/>
        <w:docPartObj>
          <w:docPartGallery w:val="Table of Contents"/>
          <w:docPartUnique/>
        </w:docPartObj>
      </w:sdtPr>
      <w:sdtEndPr/>
      <w:sdtContent>
        <w:p w14:paraId="39AB732B" w14:textId="74E803D8" w:rsidR="001A16AE" w:rsidRPr="001A16AE" w:rsidRDefault="00A70690" w:rsidP="003F1481">
          <w:pPr>
            <w:pStyle w:val="aff7"/>
            <w:spacing w:line="24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Содержание</w:t>
          </w:r>
        </w:p>
        <w:p w14:paraId="176C28FB" w14:textId="7BFC98DA" w:rsidR="00A35581" w:rsidRPr="00A35581" w:rsidRDefault="001A16AE">
          <w:pPr>
            <w:pStyle w:val="16"/>
            <w:tabs>
              <w:tab w:val="left" w:pos="48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r w:rsidRPr="00A35581">
            <w:rPr>
              <w:rFonts w:ascii="Times New Roman" w:hAnsi="Times New Roman" w:cs="Times New Roman"/>
              <w:bCs/>
            </w:rPr>
            <w:fldChar w:fldCharType="begin"/>
          </w:r>
          <w:r w:rsidRPr="00A35581">
            <w:rPr>
              <w:rFonts w:ascii="Times New Roman" w:hAnsi="Times New Roman" w:cs="Times New Roman"/>
              <w:bCs/>
            </w:rPr>
            <w:instrText xml:space="preserve"> TOC \o "1-3" \h \z \u </w:instrText>
          </w:r>
          <w:r w:rsidRPr="00A35581">
            <w:rPr>
              <w:rFonts w:ascii="Times New Roman" w:hAnsi="Times New Roman" w:cs="Times New Roman"/>
              <w:bCs/>
            </w:rPr>
            <w:fldChar w:fldCharType="separate"/>
          </w:r>
          <w:hyperlink w:anchor="_Toc77767590" w:history="1">
            <w:r w:rsidR="00A35581" w:rsidRPr="00A35581">
              <w:rPr>
                <w:rStyle w:val="a4"/>
                <w:rFonts w:ascii="Times New Roman" w:hAnsi="Times New Roman" w:cs="Times New Roman"/>
                <w:noProof/>
              </w:rPr>
              <w:t>1</w:t>
            </w:r>
            <w:r w:rsidR="00A35581" w:rsidRPr="00A35581">
              <w:rPr>
                <w:rFonts w:ascii="Times New Roman" w:eastAsiaTheme="minorEastAsia" w:hAnsi="Times New Roman" w:cs="Times New Roman"/>
                <w:b w:val="0"/>
                <w:noProof/>
                <w:lang w:eastAsia="ru-RU"/>
              </w:rPr>
              <w:tab/>
            </w:r>
            <w:r w:rsidR="00A35581" w:rsidRPr="00A35581">
              <w:rPr>
                <w:rStyle w:val="a4"/>
                <w:rFonts w:ascii="Times New Roman" w:hAnsi="Times New Roman" w:cs="Times New Roman"/>
                <w:noProof/>
              </w:rPr>
              <w:t>ОБЩИЕ СВЕДЕНИЯ</w:t>
            </w:r>
            <w:r w:rsidR="00A35581" w:rsidRPr="00A3558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5581" w:rsidRPr="00A3558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5581" w:rsidRPr="00A35581">
              <w:rPr>
                <w:rFonts w:ascii="Times New Roman" w:hAnsi="Times New Roman" w:cs="Times New Roman"/>
                <w:noProof/>
                <w:webHidden/>
              </w:rPr>
              <w:instrText xml:space="preserve"> PAGEREF _Toc77767590 \h </w:instrText>
            </w:r>
            <w:r w:rsidR="00A35581" w:rsidRPr="00A35581">
              <w:rPr>
                <w:rFonts w:ascii="Times New Roman" w:hAnsi="Times New Roman" w:cs="Times New Roman"/>
                <w:noProof/>
                <w:webHidden/>
              </w:rPr>
            </w:r>
            <w:r w:rsidR="00A35581" w:rsidRPr="00A3558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35581" w:rsidRPr="00A35581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A35581" w:rsidRPr="00A3558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6CD271" w14:textId="0C27A3B0" w:rsidR="00A35581" w:rsidRPr="00A35581" w:rsidRDefault="00F10907">
          <w:pPr>
            <w:pStyle w:val="20"/>
            <w:tabs>
              <w:tab w:val="left" w:pos="96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/>
              <w:noProof/>
              <w:sz w:val="24"/>
              <w:szCs w:val="24"/>
              <w:lang w:eastAsia="ru-RU"/>
            </w:rPr>
          </w:pPr>
          <w:hyperlink w:anchor="_Toc77767591" w:history="1">
            <w:r w:rsidR="00A35581" w:rsidRPr="00A35581">
              <w:rPr>
                <w:rStyle w:val="a4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1.1</w:t>
            </w:r>
            <w:r w:rsidR="00A35581" w:rsidRPr="00A35581">
              <w:rPr>
                <w:rFonts w:ascii="Times New Roman" w:eastAsiaTheme="minorEastAsia" w:hAnsi="Times New Roman" w:cs="Times New Roman"/>
                <w:b w:val="0"/>
                <w:bCs/>
                <w:noProof/>
                <w:sz w:val="24"/>
                <w:szCs w:val="24"/>
                <w:lang w:eastAsia="ru-RU"/>
              </w:rPr>
              <w:tab/>
            </w:r>
            <w:r w:rsidR="00A35581" w:rsidRPr="00A35581">
              <w:rPr>
                <w:rStyle w:val="a4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Полное наименование системы и ее условное обозначение</w:t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ab/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instrText xml:space="preserve"> PAGEREF _Toc77767591 \h </w:instrText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>3</w:t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D207CE" w14:textId="3E031771" w:rsidR="00A35581" w:rsidRPr="00A35581" w:rsidRDefault="00F10907">
          <w:pPr>
            <w:pStyle w:val="20"/>
            <w:tabs>
              <w:tab w:val="left" w:pos="96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/>
              <w:noProof/>
              <w:sz w:val="24"/>
              <w:szCs w:val="24"/>
              <w:lang w:eastAsia="ru-RU"/>
            </w:rPr>
          </w:pPr>
          <w:hyperlink w:anchor="_Toc77767592" w:history="1">
            <w:r w:rsidR="00A35581" w:rsidRPr="00A35581">
              <w:rPr>
                <w:rStyle w:val="a4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1.2</w:t>
            </w:r>
            <w:r w:rsidR="00A35581" w:rsidRPr="00A35581">
              <w:rPr>
                <w:rFonts w:ascii="Times New Roman" w:eastAsiaTheme="minorEastAsia" w:hAnsi="Times New Roman" w:cs="Times New Roman"/>
                <w:b w:val="0"/>
                <w:bCs/>
                <w:noProof/>
                <w:sz w:val="24"/>
                <w:szCs w:val="24"/>
                <w:lang w:eastAsia="ru-RU"/>
              </w:rPr>
              <w:tab/>
            </w:r>
            <w:r w:rsidR="00A35581" w:rsidRPr="00A35581">
              <w:rPr>
                <w:rStyle w:val="a4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Номер договора (контракта)</w:t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ab/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instrText xml:space="preserve"> PAGEREF _Toc77767592 \h </w:instrText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>3</w:t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8219A3" w14:textId="6627AC28" w:rsidR="00A35581" w:rsidRPr="00A35581" w:rsidRDefault="00F10907">
          <w:pPr>
            <w:pStyle w:val="20"/>
            <w:tabs>
              <w:tab w:val="left" w:pos="96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/>
              <w:noProof/>
              <w:sz w:val="24"/>
              <w:szCs w:val="24"/>
              <w:lang w:eastAsia="ru-RU"/>
            </w:rPr>
          </w:pPr>
          <w:hyperlink w:anchor="_Toc77767593" w:history="1">
            <w:r w:rsidR="00A35581" w:rsidRPr="00A35581">
              <w:rPr>
                <w:rStyle w:val="a4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1.3</w:t>
            </w:r>
            <w:r w:rsidR="00A35581" w:rsidRPr="00A35581">
              <w:rPr>
                <w:rFonts w:ascii="Times New Roman" w:eastAsiaTheme="minorEastAsia" w:hAnsi="Times New Roman" w:cs="Times New Roman"/>
                <w:b w:val="0"/>
                <w:bCs/>
                <w:noProof/>
                <w:sz w:val="24"/>
                <w:szCs w:val="24"/>
                <w:lang w:eastAsia="ru-RU"/>
              </w:rPr>
              <w:tab/>
            </w:r>
            <w:r w:rsidR="00A35581" w:rsidRPr="00A35581">
              <w:rPr>
                <w:rStyle w:val="a4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Требования к квалификации персонала, порядку его подготовки и контроля знаний и навыков</w:t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ab/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instrText xml:space="preserve"> PAGEREF _Toc77767593 \h </w:instrText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>3</w:t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1E7E13" w14:textId="0B51BF7F" w:rsidR="00A35581" w:rsidRPr="00A35581" w:rsidRDefault="00F10907">
          <w:pPr>
            <w:pStyle w:val="16"/>
            <w:tabs>
              <w:tab w:val="left" w:pos="48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77767594" w:history="1">
            <w:r w:rsidR="00A35581" w:rsidRPr="00A35581">
              <w:rPr>
                <w:rStyle w:val="a4"/>
                <w:rFonts w:ascii="Times New Roman" w:hAnsi="Times New Roman" w:cs="Times New Roman"/>
                <w:noProof/>
              </w:rPr>
              <w:t>2</w:t>
            </w:r>
            <w:r w:rsidR="00A35581" w:rsidRPr="00A35581">
              <w:rPr>
                <w:rFonts w:ascii="Times New Roman" w:eastAsiaTheme="minorEastAsia" w:hAnsi="Times New Roman" w:cs="Times New Roman"/>
                <w:b w:val="0"/>
                <w:noProof/>
                <w:lang w:eastAsia="ru-RU"/>
              </w:rPr>
              <w:tab/>
            </w:r>
            <w:r w:rsidR="00A35581" w:rsidRPr="00A35581">
              <w:rPr>
                <w:rStyle w:val="a4"/>
                <w:rFonts w:ascii="Times New Roman" w:hAnsi="Times New Roman" w:cs="Times New Roman"/>
                <w:noProof/>
              </w:rPr>
              <w:t xml:space="preserve">ОСНОВНЫЕ ХАРАКТЕРИСТИКИ ПСР </w:t>
            </w:r>
            <w:r w:rsidR="00A35581" w:rsidRPr="00A35581">
              <w:rPr>
                <w:rStyle w:val="a4"/>
                <w:rFonts w:ascii="Times New Roman" w:hAnsi="Times New Roman" w:cs="Times New Roman"/>
                <w:noProof/>
                <w:lang w:val="en-US"/>
              </w:rPr>
              <w:t>QR</w:t>
            </w:r>
            <w:r w:rsidR="00A35581" w:rsidRPr="00A3558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5581" w:rsidRPr="00A3558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5581" w:rsidRPr="00A35581">
              <w:rPr>
                <w:rFonts w:ascii="Times New Roman" w:hAnsi="Times New Roman" w:cs="Times New Roman"/>
                <w:noProof/>
                <w:webHidden/>
              </w:rPr>
              <w:instrText xml:space="preserve"> PAGEREF _Toc77767594 \h </w:instrText>
            </w:r>
            <w:r w:rsidR="00A35581" w:rsidRPr="00A35581">
              <w:rPr>
                <w:rFonts w:ascii="Times New Roman" w:hAnsi="Times New Roman" w:cs="Times New Roman"/>
                <w:noProof/>
                <w:webHidden/>
              </w:rPr>
            </w:r>
            <w:r w:rsidR="00A35581" w:rsidRPr="00A3558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35581" w:rsidRPr="00A3558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35581" w:rsidRPr="00A3558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D75C1E" w14:textId="5B0150C0" w:rsidR="00A35581" w:rsidRPr="00A35581" w:rsidRDefault="00F10907">
          <w:pPr>
            <w:pStyle w:val="20"/>
            <w:tabs>
              <w:tab w:val="left" w:pos="96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/>
              <w:noProof/>
              <w:sz w:val="24"/>
              <w:szCs w:val="24"/>
              <w:lang w:eastAsia="ru-RU"/>
            </w:rPr>
          </w:pPr>
          <w:hyperlink w:anchor="_Toc77767595" w:history="1">
            <w:r w:rsidR="00A35581" w:rsidRPr="00A35581">
              <w:rPr>
                <w:rStyle w:val="a4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2.1</w:t>
            </w:r>
            <w:r w:rsidR="00A35581" w:rsidRPr="00A35581">
              <w:rPr>
                <w:rFonts w:ascii="Times New Roman" w:eastAsiaTheme="minorEastAsia" w:hAnsi="Times New Roman" w:cs="Times New Roman"/>
                <w:b w:val="0"/>
                <w:bCs/>
                <w:noProof/>
                <w:sz w:val="24"/>
                <w:szCs w:val="24"/>
                <w:lang w:eastAsia="ru-RU"/>
              </w:rPr>
              <w:tab/>
            </w:r>
            <w:r w:rsidR="00A35581" w:rsidRPr="00A35581">
              <w:rPr>
                <w:rStyle w:val="a4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Состав функций</w:t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ab/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instrText xml:space="preserve"> PAGEREF _Toc77767595 \h </w:instrText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>4</w:t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F5D419" w14:textId="3D67E15C" w:rsidR="00A35581" w:rsidRPr="00A35581" w:rsidRDefault="00F10907">
          <w:pPr>
            <w:pStyle w:val="20"/>
            <w:tabs>
              <w:tab w:val="left" w:pos="96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/>
              <w:noProof/>
              <w:sz w:val="24"/>
              <w:szCs w:val="24"/>
              <w:lang w:eastAsia="ru-RU"/>
            </w:rPr>
          </w:pPr>
          <w:hyperlink w:anchor="_Toc77767596" w:history="1">
            <w:r w:rsidR="00A35581" w:rsidRPr="00A35581">
              <w:rPr>
                <w:rStyle w:val="a4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2.2</w:t>
            </w:r>
            <w:r w:rsidR="00A35581" w:rsidRPr="00A35581">
              <w:rPr>
                <w:rFonts w:ascii="Times New Roman" w:eastAsiaTheme="minorEastAsia" w:hAnsi="Times New Roman" w:cs="Times New Roman"/>
                <w:b w:val="0"/>
                <w:bCs/>
                <w:noProof/>
                <w:sz w:val="24"/>
                <w:szCs w:val="24"/>
                <w:lang w:eastAsia="ru-RU"/>
              </w:rPr>
              <w:tab/>
            </w:r>
            <w:r w:rsidR="00A35581" w:rsidRPr="00A35581">
              <w:rPr>
                <w:rStyle w:val="a4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 xml:space="preserve">Описание принципа функционирования ПСР </w:t>
            </w:r>
            <w:r w:rsidR="00A35581" w:rsidRPr="00A35581">
              <w:rPr>
                <w:rStyle w:val="a4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  <w:lang w:val="en-US"/>
              </w:rPr>
              <w:t>QR</w:t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ab/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instrText xml:space="preserve"> PAGEREF _Toc77767596 \h </w:instrText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>4</w:t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D69DD3" w14:textId="16B26CB9" w:rsidR="00A35581" w:rsidRPr="00A35581" w:rsidRDefault="00F10907">
          <w:pPr>
            <w:pStyle w:val="20"/>
            <w:tabs>
              <w:tab w:val="left" w:pos="96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/>
              <w:noProof/>
              <w:sz w:val="24"/>
              <w:szCs w:val="24"/>
              <w:lang w:eastAsia="ru-RU"/>
            </w:rPr>
          </w:pPr>
          <w:hyperlink w:anchor="_Toc77767597" w:history="1">
            <w:r w:rsidR="00A35581" w:rsidRPr="00A35581">
              <w:rPr>
                <w:rStyle w:val="a4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2.3</w:t>
            </w:r>
            <w:r w:rsidR="00A35581" w:rsidRPr="00A35581">
              <w:rPr>
                <w:rFonts w:ascii="Times New Roman" w:eastAsiaTheme="minorEastAsia" w:hAnsi="Times New Roman" w:cs="Times New Roman"/>
                <w:b w:val="0"/>
                <w:bCs/>
                <w:noProof/>
                <w:sz w:val="24"/>
                <w:szCs w:val="24"/>
                <w:lang w:eastAsia="ru-RU"/>
              </w:rPr>
              <w:tab/>
            </w:r>
            <w:r w:rsidR="00A35581" w:rsidRPr="00A35581">
              <w:rPr>
                <w:rStyle w:val="a4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 xml:space="preserve">Регламент и режимы функционирования ПСР </w:t>
            </w:r>
            <w:r w:rsidR="00A35581" w:rsidRPr="00A35581">
              <w:rPr>
                <w:rStyle w:val="a4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  <w:lang w:val="en-US"/>
              </w:rPr>
              <w:t>QR</w:t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ab/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instrText xml:space="preserve"> PAGEREF _Toc77767597 \h </w:instrText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>4</w:t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7159DB" w14:textId="41194DAB" w:rsidR="00A35581" w:rsidRPr="00A35581" w:rsidRDefault="00F10907">
          <w:pPr>
            <w:pStyle w:val="30"/>
            <w:tabs>
              <w:tab w:val="left" w:pos="1200"/>
              <w:tab w:val="right" w:leader="dot" w:pos="9345"/>
            </w:tabs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  <w:lang w:eastAsia="ru-RU"/>
            </w:rPr>
          </w:pPr>
          <w:hyperlink w:anchor="_Toc77767598" w:history="1">
            <w:r w:rsidR="00A35581" w:rsidRPr="00A35581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2.3.1</w:t>
            </w:r>
            <w:r w:rsidR="00A35581" w:rsidRPr="00A35581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="00A35581" w:rsidRPr="00A35581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Режимы функционирования ПСР </w:t>
            </w:r>
            <w:r w:rsidR="00A35581" w:rsidRPr="00A35581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QR</w:t>
            </w:r>
            <w:r w:rsidR="00A35581" w:rsidRPr="00A35581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ab/>
            </w:r>
            <w:r w:rsidR="00A35581" w:rsidRPr="00A35581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A35581" w:rsidRPr="00A35581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instrText xml:space="preserve"> PAGEREF _Toc77767598 \h </w:instrText>
            </w:r>
            <w:r w:rsidR="00A35581" w:rsidRPr="00A35581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</w:r>
            <w:r w:rsidR="00A35581" w:rsidRPr="00A35581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A35581" w:rsidRPr="00A35581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5</w:t>
            </w:r>
            <w:r w:rsidR="00A35581" w:rsidRPr="00A35581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90F4DB" w14:textId="647412D3" w:rsidR="00A35581" w:rsidRPr="00A35581" w:rsidRDefault="00F10907">
          <w:pPr>
            <w:pStyle w:val="30"/>
            <w:tabs>
              <w:tab w:val="left" w:pos="1200"/>
              <w:tab w:val="right" w:leader="dot" w:pos="9345"/>
            </w:tabs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  <w:lang w:eastAsia="ru-RU"/>
            </w:rPr>
          </w:pPr>
          <w:hyperlink w:anchor="_Toc77767599" w:history="1">
            <w:r w:rsidR="00A35581" w:rsidRPr="00A35581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</w:rPr>
              <w:t>2.3.2</w:t>
            </w:r>
            <w:r w:rsidR="00A35581" w:rsidRPr="00A35581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="00A35581" w:rsidRPr="00A35581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Общий регламент функционирования ПСР </w:t>
            </w:r>
            <w:r w:rsidR="00A35581" w:rsidRPr="00A35581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QR</w:t>
            </w:r>
            <w:r w:rsidR="00A35581" w:rsidRPr="00A35581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ab/>
            </w:r>
            <w:r w:rsidR="00A35581" w:rsidRPr="00A35581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A35581" w:rsidRPr="00A35581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instrText xml:space="preserve"> PAGEREF _Toc77767599 \h </w:instrText>
            </w:r>
            <w:r w:rsidR="00A35581" w:rsidRPr="00A35581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</w:r>
            <w:r w:rsidR="00A35581" w:rsidRPr="00A35581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A35581" w:rsidRPr="00A35581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5</w:t>
            </w:r>
            <w:r w:rsidR="00A35581" w:rsidRPr="00A35581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0E6EA5" w14:textId="23E8F25F" w:rsidR="00A35581" w:rsidRPr="00A35581" w:rsidRDefault="00F10907">
          <w:pPr>
            <w:pStyle w:val="20"/>
            <w:tabs>
              <w:tab w:val="left" w:pos="96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ru-RU"/>
            </w:rPr>
          </w:pPr>
          <w:hyperlink w:anchor="_Toc77767600" w:history="1">
            <w:r w:rsidR="00A35581" w:rsidRPr="00A35581">
              <w:rPr>
                <w:rStyle w:val="a4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2.4</w:t>
            </w:r>
            <w:r w:rsidR="00A35581" w:rsidRPr="00A35581">
              <w:rPr>
                <w:rFonts w:ascii="Times New Roman" w:eastAsiaTheme="minorEastAsia" w:hAnsi="Times New Roman" w:cs="Times New Roman"/>
                <w:b w:val="0"/>
                <w:bCs/>
                <w:noProof/>
                <w:sz w:val="24"/>
                <w:szCs w:val="24"/>
                <w:lang w:eastAsia="ru-RU"/>
              </w:rPr>
              <w:tab/>
            </w:r>
            <w:r w:rsidR="00A35581" w:rsidRPr="00A35581">
              <w:rPr>
                <w:rStyle w:val="a4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 xml:space="preserve">Совместимость ПСР </w:t>
            </w:r>
            <w:r w:rsidR="00A35581" w:rsidRPr="00A35581">
              <w:rPr>
                <w:rStyle w:val="a4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  <w:lang w:val="en-US"/>
              </w:rPr>
              <w:t>QR</w:t>
            </w:r>
            <w:r w:rsidR="00A35581" w:rsidRPr="00A35581">
              <w:rPr>
                <w:rStyle w:val="a4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 xml:space="preserve"> с другими системами</w:t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ab/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instrText xml:space="preserve"> PAGEREF _Toc77767600 \h </w:instrText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>5</w:t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B777CC" w14:textId="76226065" w:rsidR="00A35581" w:rsidRPr="00A35581" w:rsidRDefault="00F10907">
          <w:pPr>
            <w:pStyle w:val="16"/>
            <w:tabs>
              <w:tab w:val="left" w:pos="48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77767601" w:history="1">
            <w:r w:rsidR="00A35581" w:rsidRPr="00A35581">
              <w:rPr>
                <w:rStyle w:val="a4"/>
                <w:rFonts w:ascii="Times New Roman" w:hAnsi="Times New Roman" w:cs="Times New Roman"/>
                <w:noProof/>
              </w:rPr>
              <w:t>3</w:t>
            </w:r>
            <w:r w:rsidR="00A35581" w:rsidRPr="00A35581">
              <w:rPr>
                <w:rFonts w:ascii="Times New Roman" w:eastAsiaTheme="minorEastAsia" w:hAnsi="Times New Roman" w:cs="Times New Roman"/>
                <w:b w:val="0"/>
                <w:noProof/>
                <w:lang w:eastAsia="ru-RU"/>
              </w:rPr>
              <w:tab/>
            </w:r>
            <w:r w:rsidR="00A35581" w:rsidRPr="00A35581">
              <w:rPr>
                <w:rStyle w:val="a4"/>
                <w:rFonts w:ascii="Times New Roman" w:hAnsi="Times New Roman" w:cs="Times New Roman"/>
                <w:noProof/>
              </w:rPr>
              <w:t>КОМПЛЕКТНОСТЬ</w:t>
            </w:r>
            <w:r w:rsidR="00A35581" w:rsidRPr="00A3558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5581" w:rsidRPr="00A3558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5581" w:rsidRPr="00A35581">
              <w:rPr>
                <w:rFonts w:ascii="Times New Roman" w:hAnsi="Times New Roman" w:cs="Times New Roman"/>
                <w:noProof/>
                <w:webHidden/>
              </w:rPr>
              <w:instrText xml:space="preserve"> PAGEREF _Toc77767601 \h </w:instrText>
            </w:r>
            <w:r w:rsidR="00A35581" w:rsidRPr="00A35581">
              <w:rPr>
                <w:rFonts w:ascii="Times New Roman" w:hAnsi="Times New Roman" w:cs="Times New Roman"/>
                <w:noProof/>
                <w:webHidden/>
              </w:rPr>
            </w:r>
            <w:r w:rsidR="00A35581" w:rsidRPr="00A3558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35581" w:rsidRPr="00A35581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A35581" w:rsidRPr="00A3558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7BAE5E" w14:textId="5244F53E" w:rsidR="00A35581" w:rsidRPr="00A35581" w:rsidRDefault="00F10907">
          <w:pPr>
            <w:pStyle w:val="20"/>
            <w:tabs>
              <w:tab w:val="left" w:pos="96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/>
              <w:noProof/>
              <w:sz w:val="24"/>
              <w:szCs w:val="24"/>
              <w:lang w:eastAsia="ru-RU"/>
            </w:rPr>
          </w:pPr>
          <w:hyperlink w:anchor="_Toc77767602" w:history="1">
            <w:r w:rsidR="00A35581" w:rsidRPr="00A35581">
              <w:rPr>
                <w:rStyle w:val="a4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3.1</w:t>
            </w:r>
            <w:r w:rsidR="00A35581" w:rsidRPr="00A35581">
              <w:rPr>
                <w:rFonts w:ascii="Times New Roman" w:eastAsiaTheme="minorEastAsia" w:hAnsi="Times New Roman" w:cs="Times New Roman"/>
                <w:b w:val="0"/>
                <w:bCs/>
                <w:noProof/>
                <w:sz w:val="24"/>
                <w:szCs w:val="24"/>
                <w:lang w:eastAsia="ru-RU"/>
              </w:rPr>
              <w:tab/>
            </w:r>
            <w:r w:rsidR="00A35581" w:rsidRPr="00A35581">
              <w:rPr>
                <w:rStyle w:val="a4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Перечень технических и программных средств</w:t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ab/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instrText xml:space="preserve"> PAGEREF _Toc77767602 \h </w:instrText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>6</w:t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DD1D26" w14:textId="42172A6C" w:rsidR="00A35581" w:rsidRPr="00A35581" w:rsidRDefault="00F10907">
          <w:pPr>
            <w:pStyle w:val="30"/>
            <w:tabs>
              <w:tab w:val="left" w:pos="1200"/>
              <w:tab w:val="right" w:leader="dot" w:pos="9345"/>
            </w:tabs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  <w:lang w:eastAsia="ru-RU"/>
            </w:rPr>
          </w:pPr>
          <w:hyperlink w:anchor="_Toc77767603" w:history="1">
            <w:r w:rsidR="00A35581" w:rsidRPr="00A35581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</w:rPr>
              <w:t>3.1.1</w:t>
            </w:r>
            <w:r w:rsidR="00A35581" w:rsidRPr="00A35581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="00A35581" w:rsidRPr="00A35581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</w:rPr>
              <w:t>Требования к программному сервера:</w:t>
            </w:r>
            <w:r w:rsidR="00A35581" w:rsidRPr="00A35581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ab/>
            </w:r>
            <w:r w:rsidR="00A35581" w:rsidRPr="00A35581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A35581" w:rsidRPr="00A35581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instrText xml:space="preserve"> PAGEREF _Toc77767603 \h </w:instrText>
            </w:r>
            <w:r w:rsidR="00A35581" w:rsidRPr="00A35581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</w:r>
            <w:r w:rsidR="00A35581" w:rsidRPr="00A35581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A35581" w:rsidRPr="00A35581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6</w:t>
            </w:r>
            <w:r w:rsidR="00A35581" w:rsidRPr="00A35581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B3FBD8" w14:textId="15452D45" w:rsidR="00A35581" w:rsidRPr="00A35581" w:rsidRDefault="00F10907">
          <w:pPr>
            <w:pStyle w:val="30"/>
            <w:tabs>
              <w:tab w:val="left" w:pos="1200"/>
              <w:tab w:val="right" w:leader="dot" w:pos="9345"/>
            </w:tabs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  <w:lang w:eastAsia="ru-RU"/>
            </w:rPr>
          </w:pPr>
          <w:hyperlink w:anchor="_Toc77767604" w:history="1">
            <w:r w:rsidR="00A35581" w:rsidRPr="00A35581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</w:rPr>
              <w:t>3.1.2</w:t>
            </w:r>
            <w:r w:rsidR="00A35581" w:rsidRPr="00A35581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="00A35581" w:rsidRPr="00A35581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Технические требования к аппаратной комплектующей ПСР </w:t>
            </w:r>
            <w:r w:rsidR="00A35581" w:rsidRPr="00A35581">
              <w:rPr>
                <w:rStyle w:val="a4"/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QR</w:t>
            </w:r>
            <w:r w:rsidR="00A35581" w:rsidRPr="00A35581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ab/>
            </w:r>
            <w:r w:rsidR="00A35581" w:rsidRPr="00A35581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A35581" w:rsidRPr="00A35581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instrText xml:space="preserve"> PAGEREF _Toc77767604 \h </w:instrText>
            </w:r>
            <w:r w:rsidR="00A35581" w:rsidRPr="00A35581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</w:r>
            <w:r w:rsidR="00A35581" w:rsidRPr="00A35581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A35581" w:rsidRPr="00A35581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6</w:t>
            </w:r>
            <w:r w:rsidR="00A35581" w:rsidRPr="00A35581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D15A6B" w14:textId="7701B147" w:rsidR="00A35581" w:rsidRPr="00A35581" w:rsidRDefault="00F10907">
          <w:pPr>
            <w:pStyle w:val="20"/>
            <w:tabs>
              <w:tab w:val="left" w:pos="96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/>
              <w:noProof/>
              <w:sz w:val="24"/>
              <w:szCs w:val="24"/>
              <w:lang w:eastAsia="ru-RU"/>
            </w:rPr>
          </w:pPr>
          <w:hyperlink w:anchor="_Toc77767605" w:history="1">
            <w:r w:rsidR="00A35581" w:rsidRPr="00A35581">
              <w:rPr>
                <w:rStyle w:val="a4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3.2</w:t>
            </w:r>
            <w:r w:rsidR="00A35581" w:rsidRPr="00A35581">
              <w:rPr>
                <w:rFonts w:ascii="Times New Roman" w:eastAsiaTheme="minorEastAsia" w:hAnsi="Times New Roman" w:cs="Times New Roman"/>
                <w:b w:val="0"/>
                <w:bCs/>
                <w:noProof/>
                <w:sz w:val="24"/>
                <w:szCs w:val="24"/>
                <w:lang w:eastAsia="ru-RU"/>
              </w:rPr>
              <w:tab/>
            </w:r>
            <w:r w:rsidR="00A35581" w:rsidRPr="00A35581">
              <w:rPr>
                <w:rStyle w:val="a4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Перечень технических документов</w:t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ab/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instrText xml:space="preserve"> PAGEREF _Toc77767605 \h </w:instrText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>6</w:t>
            </w:r>
            <w:r w:rsidR="00A35581" w:rsidRPr="00A35581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86A99D" w14:textId="33EF451D" w:rsidR="00A35581" w:rsidRPr="00A35581" w:rsidRDefault="00F10907">
          <w:pPr>
            <w:pStyle w:val="16"/>
            <w:tabs>
              <w:tab w:val="left" w:pos="48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77767606" w:history="1">
            <w:r w:rsidR="00A35581" w:rsidRPr="00A35581">
              <w:rPr>
                <w:rStyle w:val="a4"/>
                <w:rFonts w:ascii="Times New Roman" w:hAnsi="Times New Roman" w:cs="Times New Roman"/>
                <w:noProof/>
              </w:rPr>
              <w:t>4</w:t>
            </w:r>
            <w:r w:rsidR="00A35581" w:rsidRPr="00A35581">
              <w:rPr>
                <w:rFonts w:ascii="Times New Roman" w:eastAsiaTheme="minorEastAsia" w:hAnsi="Times New Roman" w:cs="Times New Roman"/>
                <w:b w:val="0"/>
                <w:noProof/>
                <w:lang w:eastAsia="ru-RU"/>
              </w:rPr>
              <w:tab/>
            </w:r>
            <w:r w:rsidR="00A35581" w:rsidRPr="00A35581">
              <w:rPr>
                <w:rStyle w:val="a4"/>
                <w:rFonts w:ascii="Times New Roman" w:hAnsi="Times New Roman" w:cs="Times New Roman"/>
                <w:caps/>
                <w:noProof/>
              </w:rPr>
              <w:t>свидетельство о приемке</w:t>
            </w:r>
            <w:r w:rsidR="00A35581" w:rsidRPr="00A3558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35581" w:rsidRPr="00A3558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35581" w:rsidRPr="00A35581">
              <w:rPr>
                <w:rFonts w:ascii="Times New Roman" w:hAnsi="Times New Roman" w:cs="Times New Roman"/>
                <w:noProof/>
                <w:webHidden/>
              </w:rPr>
              <w:instrText xml:space="preserve"> PAGEREF _Toc77767606 \h </w:instrText>
            </w:r>
            <w:r w:rsidR="00A35581" w:rsidRPr="00A35581">
              <w:rPr>
                <w:rFonts w:ascii="Times New Roman" w:hAnsi="Times New Roman" w:cs="Times New Roman"/>
                <w:noProof/>
                <w:webHidden/>
              </w:rPr>
            </w:r>
            <w:r w:rsidR="00A35581" w:rsidRPr="00A3558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35581" w:rsidRPr="00A35581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A35581" w:rsidRPr="00A3558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6DFCE3" w14:textId="3525D7B5" w:rsidR="001A16AE" w:rsidRPr="00A35581" w:rsidRDefault="001A16AE" w:rsidP="003F1481">
          <w:r w:rsidRPr="00A35581">
            <w:rPr>
              <w:b/>
              <w:bCs/>
            </w:rPr>
            <w:fldChar w:fldCharType="end"/>
          </w:r>
        </w:p>
      </w:sdtContent>
    </w:sdt>
    <w:p w14:paraId="46C55020" w14:textId="77777777" w:rsidR="008342B2" w:rsidRPr="00696C3B" w:rsidRDefault="008342B2" w:rsidP="003F1481">
      <w:pPr>
        <w:rPr>
          <w:rFonts w:eastAsia="MS Mincho"/>
          <w:b/>
          <w:bCs/>
          <w:lang w:eastAsia="ru-RU"/>
        </w:rPr>
      </w:pPr>
    </w:p>
    <w:p w14:paraId="508C4B31" w14:textId="77777777" w:rsidR="008342B2" w:rsidRPr="00696C3B" w:rsidRDefault="008342B2" w:rsidP="003F1481"/>
    <w:p w14:paraId="312D6FBE" w14:textId="77777777" w:rsidR="008342B2" w:rsidRPr="00696C3B" w:rsidRDefault="008342B2" w:rsidP="003F1481">
      <w:pPr>
        <w:sectPr w:rsidR="008342B2" w:rsidRPr="00696C3B">
          <w:headerReference w:type="default" r:id="rId9"/>
          <w:footerReference w:type="default" r:id="rId10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14:paraId="372496CE" w14:textId="77777777" w:rsidR="008342B2" w:rsidRPr="00696C3B" w:rsidRDefault="00157C02" w:rsidP="003F1481">
      <w:pPr>
        <w:pStyle w:val="1"/>
        <w:spacing w:line="240" w:lineRule="auto"/>
      </w:pPr>
      <w:bookmarkStart w:id="2" w:name="__RefHeading___Toc279764399"/>
      <w:bookmarkStart w:id="3" w:name="_Toc77767590"/>
      <w:bookmarkStart w:id="4" w:name="_Ref52756240"/>
      <w:bookmarkStart w:id="5" w:name="_Ref52756232"/>
      <w:bookmarkEnd w:id="2"/>
      <w:r w:rsidRPr="00696C3B">
        <w:lastRenderedPageBreak/>
        <w:t>ОБЩИЕ СВЕДЕНИЯ</w:t>
      </w:r>
      <w:bookmarkEnd w:id="3"/>
    </w:p>
    <w:p w14:paraId="11BA1AF4" w14:textId="77777777" w:rsidR="008342B2" w:rsidRPr="00696C3B" w:rsidRDefault="00157C02" w:rsidP="003F1481">
      <w:pPr>
        <w:pStyle w:val="2"/>
        <w:spacing w:line="240" w:lineRule="auto"/>
      </w:pPr>
      <w:bookmarkStart w:id="6" w:name="__RefHeading___Toc279764400"/>
      <w:bookmarkStart w:id="7" w:name="_Toc77767591"/>
      <w:bookmarkEnd w:id="6"/>
      <w:r w:rsidRPr="00696C3B">
        <w:t>Полное наименование системы и ее условное обозначение</w:t>
      </w:r>
      <w:bookmarkEnd w:id="7"/>
    </w:p>
    <w:p w14:paraId="2BA8CC5F" w14:textId="175F4113" w:rsidR="008342B2" w:rsidRPr="00696C3B" w:rsidRDefault="00157C02" w:rsidP="003F1481">
      <w:pPr>
        <w:pStyle w:val="afd"/>
        <w:spacing w:line="240" w:lineRule="auto"/>
      </w:pPr>
      <w:r w:rsidRPr="00696C3B">
        <w:t>Полное наименование системы: «</w:t>
      </w:r>
      <w:r w:rsidR="00C50082" w:rsidRPr="00696C3B">
        <w:t xml:space="preserve">Производственная система распознавания </w:t>
      </w:r>
      <w:r w:rsidR="00C50082" w:rsidRPr="00696C3B">
        <w:rPr>
          <w:lang w:val="en-US"/>
        </w:rPr>
        <w:t>QR</w:t>
      </w:r>
      <w:r w:rsidR="00C50082" w:rsidRPr="00696C3B">
        <w:t xml:space="preserve"> кодов</w:t>
      </w:r>
      <w:r w:rsidRPr="00696C3B">
        <w:t>».</w:t>
      </w:r>
    </w:p>
    <w:p w14:paraId="05B5282A" w14:textId="32FAC01E" w:rsidR="008342B2" w:rsidRPr="00696C3B" w:rsidRDefault="00157C02" w:rsidP="003F1481">
      <w:pPr>
        <w:pStyle w:val="afd"/>
        <w:spacing w:after="400" w:line="240" w:lineRule="auto"/>
      </w:pPr>
      <w:r w:rsidRPr="00696C3B">
        <w:t xml:space="preserve">Условное обозначение: </w:t>
      </w:r>
      <w:r w:rsidR="00C50082" w:rsidRPr="00696C3B">
        <w:rPr>
          <w:rFonts w:eastAsia="Times New Roman"/>
          <w:lang w:val="ru-RU"/>
        </w:rPr>
        <w:t>ПСР</w:t>
      </w:r>
      <w:r w:rsidR="00696C3B">
        <w:rPr>
          <w:rFonts w:eastAsia="Times New Roman"/>
          <w:lang w:val="en-US"/>
        </w:rPr>
        <w:t xml:space="preserve"> </w:t>
      </w:r>
      <w:r w:rsidR="00C50082" w:rsidRPr="00696C3B">
        <w:rPr>
          <w:rFonts w:eastAsia="Times New Roman"/>
          <w:lang w:val="en-US"/>
        </w:rPr>
        <w:t>QR</w:t>
      </w:r>
      <w:r w:rsidRPr="00696C3B">
        <w:rPr>
          <w:rFonts w:eastAsia="Times New Roman"/>
        </w:rPr>
        <w:t>.</w:t>
      </w:r>
    </w:p>
    <w:p w14:paraId="11D289F5" w14:textId="77777777" w:rsidR="008342B2" w:rsidRPr="00696C3B" w:rsidRDefault="00157C02" w:rsidP="003F1481">
      <w:pPr>
        <w:pStyle w:val="2"/>
        <w:spacing w:line="240" w:lineRule="auto"/>
      </w:pPr>
      <w:bookmarkStart w:id="8" w:name="__RefHeading___Toc279764401"/>
      <w:bookmarkStart w:id="9" w:name="_Toc77767592"/>
      <w:bookmarkEnd w:id="8"/>
      <w:r w:rsidRPr="00696C3B">
        <w:t>Номер договора (контракта)</w:t>
      </w:r>
      <w:bookmarkEnd w:id="9"/>
    </w:p>
    <w:p w14:paraId="60B79ACC" w14:textId="722A5A71" w:rsidR="008342B2" w:rsidRPr="00696C3B" w:rsidRDefault="00157C02" w:rsidP="003F1481">
      <w:pPr>
        <w:pStyle w:val="afd"/>
        <w:spacing w:after="400" w:line="240" w:lineRule="auto"/>
      </w:pPr>
      <w:r w:rsidRPr="00696C3B">
        <w:t>Настоящ</w:t>
      </w:r>
      <w:r w:rsidRPr="00696C3B">
        <w:rPr>
          <w:lang w:val="ru-RU"/>
        </w:rPr>
        <w:t>ий</w:t>
      </w:r>
      <w:r w:rsidRPr="00696C3B">
        <w:t xml:space="preserve"> </w:t>
      </w:r>
      <w:r w:rsidRPr="00696C3B">
        <w:rPr>
          <w:lang w:val="ru-RU"/>
        </w:rPr>
        <w:t>Паспорт</w:t>
      </w:r>
      <w:r w:rsidRPr="00696C3B">
        <w:t xml:space="preserve"> разработан в рамках выполнения работ по </w:t>
      </w:r>
      <w:r w:rsidR="00C50082" w:rsidRPr="00696C3B">
        <w:rPr>
          <w:lang w:val="ru-RU"/>
        </w:rPr>
        <w:t>техническому задани</w:t>
      </w:r>
      <w:r w:rsidR="002E1899">
        <w:rPr>
          <w:lang w:val="ru-RU"/>
        </w:rPr>
        <w:t>ю</w:t>
      </w:r>
      <w:r w:rsidRPr="00696C3B">
        <w:t xml:space="preserve"> от </w:t>
      </w:r>
      <w:r w:rsidR="00BF6DDC">
        <w:rPr>
          <w:lang w:val="ru-RU"/>
        </w:rPr>
        <w:t xml:space="preserve">06.06. </w:t>
      </w:r>
      <w:r w:rsidR="00C50082" w:rsidRPr="00696C3B">
        <w:rPr>
          <w:lang w:val="ru-RU"/>
        </w:rPr>
        <w:t>2020г</w:t>
      </w:r>
      <w:r w:rsidRPr="00696C3B">
        <w:t>.</w:t>
      </w:r>
      <w:bookmarkStart w:id="10" w:name="__RefHeading___Toc279764402"/>
      <w:bookmarkEnd w:id="10"/>
    </w:p>
    <w:p w14:paraId="7EBA7134" w14:textId="77777777" w:rsidR="008342B2" w:rsidRPr="00696C3B" w:rsidRDefault="00157C02" w:rsidP="003F1481">
      <w:pPr>
        <w:pStyle w:val="2"/>
        <w:spacing w:line="240" w:lineRule="auto"/>
      </w:pPr>
      <w:bookmarkStart w:id="11" w:name="__RefHeading___Toc279764403"/>
      <w:bookmarkStart w:id="12" w:name="_Toc77767593"/>
      <w:bookmarkEnd w:id="11"/>
      <w:r w:rsidRPr="00696C3B">
        <w:t>Требования к квалификации персонала, порядку его подготовки и контроля знаний и навыков</w:t>
      </w:r>
      <w:bookmarkEnd w:id="12"/>
    </w:p>
    <w:p w14:paraId="40A456F8" w14:textId="77777777" w:rsidR="00696C3B" w:rsidRPr="00494974" w:rsidRDefault="00696C3B" w:rsidP="003F1481">
      <w:pPr>
        <w:ind w:left="709"/>
      </w:pPr>
      <w:r w:rsidRPr="00494974">
        <w:t xml:space="preserve">Пользователь ПСР </w:t>
      </w:r>
      <w:r w:rsidRPr="00494974">
        <w:rPr>
          <w:lang w:val="en-US"/>
        </w:rPr>
        <w:t>QR</w:t>
      </w:r>
      <w:r w:rsidRPr="00494974">
        <w:t xml:space="preserve"> должен обладать следующей квалификацией:</w:t>
      </w:r>
    </w:p>
    <w:p w14:paraId="7BA94108" w14:textId="300290CF" w:rsidR="00696C3B" w:rsidRPr="00494974" w:rsidRDefault="00696C3B" w:rsidP="003F1481">
      <w:pPr>
        <w:widowControl w:val="0"/>
        <w:numPr>
          <w:ilvl w:val="0"/>
          <w:numId w:val="9"/>
        </w:numPr>
        <w:suppressAutoHyphens w:val="0"/>
        <w:spacing w:before="60" w:after="60"/>
        <w:jc w:val="both"/>
      </w:pPr>
      <w:r w:rsidRPr="00494974">
        <w:t>Иметь пользовательские навыки в работе с персональным компьютером</w:t>
      </w:r>
      <w:r w:rsidR="002E1899" w:rsidRPr="002E1899">
        <w:t>;</w:t>
      </w:r>
    </w:p>
    <w:p w14:paraId="2730C10D" w14:textId="033A8682" w:rsidR="00696C3B" w:rsidRPr="00494974" w:rsidRDefault="00696C3B" w:rsidP="003F1481">
      <w:pPr>
        <w:widowControl w:val="0"/>
        <w:numPr>
          <w:ilvl w:val="0"/>
          <w:numId w:val="9"/>
        </w:numPr>
        <w:suppressAutoHyphens w:val="0"/>
        <w:spacing w:before="60" w:after="60"/>
        <w:jc w:val="both"/>
      </w:pPr>
      <w:r w:rsidRPr="00494974">
        <w:t>Иметь знание в предметной области</w:t>
      </w:r>
      <w:r w:rsidR="002E1899" w:rsidRPr="002E1899">
        <w:t>;</w:t>
      </w:r>
    </w:p>
    <w:p w14:paraId="5C692AF4" w14:textId="39EE9A00" w:rsidR="00696C3B" w:rsidRDefault="00696C3B" w:rsidP="003F1481">
      <w:pPr>
        <w:widowControl w:val="0"/>
        <w:numPr>
          <w:ilvl w:val="0"/>
          <w:numId w:val="9"/>
        </w:numPr>
        <w:suppressAutoHyphens w:val="0"/>
        <w:spacing w:before="60" w:after="60"/>
        <w:jc w:val="both"/>
      </w:pPr>
      <w:r w:rsidRPr="00494974">
        <w:t xml:space="preserve">Ознакомиться с </w:t>
      </w:r>
      <w:r>
        <w:t>документом «</w:t>
      </w:r>
      <w:r w:rsidRPr="00494974">
        <w:t>Руководство Оператора</w:t>
      </w:r>
      <w:r>
        <w:t>»,</w:t>
      </w:r>
      <w:r w:rsidR="00C50082" w:rsidRPr="00696C3B">
        <w:t xml:space="preserve"> расположенн</w:t>
      </w:r>
      <w:r>
        <w:t>ым</w:t>
      </w:r>
      <w:r w:rsidR="00C50082" w:rsidRPr="00696C3B">
        <w:t xml:space="preserve"> по адресу https://axon.expert/</w:t>
      </w:r>
      <w:r w:rsidR="002E1899">
        <w:rPr>
          <w:lang w:val="en-US"/>
        </w:rPr>
        <w:t>documents</w:t>
      </w:r>
    </w:p>
    <w:p w14:paraId="7766BA4A" w14:textId="043DCE03" w:rsidR="00C50082" w:rsidRPr="00696C3B" w:rsidRDefault="00696C3B" w:rsidP="003F1481">
      <w:pPr>
        <w:suppressAutoHyphens w:val="0"/>
      </w:pPr>
      <w:r>
        <w:br w:type="page"/>
      </w:r>
    </w:p>
    <w:p w14:paraId="715F1880" w14:textId="6ED2C226" w:rsidR="008342B2" w:rsidRPr="00696C3B" w:rsidRDefault="00157C02" w:rsidP="003F1481">
      <w:pPr>
        <w:pStyle w:val="1"/>
        <w:spacing w:line="240" w:lineRule="auto"/>
      </w:pPr>
      <w:bookmarkStart w:id="13" w:name="__RefHeading___Toc279764404"/>
      <w:bookmarkStart w:id="14" w:name="_Toc77767594"/>
      <w:r w:rsidRPr="00696C3B">
        <w:lastRenderedPageBreak/>
        <w:t xml:space="preserve">ОСНОВНЫЕ ХАРАКТЕРИСТИКИ </w:t>
      </w:r>
      <w:bookmarkEnd w:id="13"/>
      <w:r w:rsidR="003F1481">
        <w:t xml:space="preserve">ПСР </w:t>
      </w:r>
      <w:r w:rsidR="003F1481">
        <w:rPr>
          <w:lang w:val="en-US"/>
        </w:rPr>
        <w:t>QR</w:t>
      </w:r>
      <w:bookmarkEnd w:id="14"/>
      <w:r w:rsidRPr="00696C3B">
        <w:t xml:space="preserve"> </w:t>
      </w:r>
    </w:p>
    <w:p w14:paraId="683BDB29" w14:textId="77777777" w:rsidR="008342B2" w:rsidRPr="00696C3B" w:rsidRDefault="00157C02" w:rsidP="003F1481">
      <w:pPr>
        <w:pStyle w:val="2"/>
        <w:spacing w:line="240" w:lineRule="auto"/>
      </w:pPr>
      <w:bookmarkStart w:id="15" w:name="__RefHeading___Toc279764405"/>
      <w:bookmarkStart w:id="16" w:name="_Toc77767595"/>
      <w:bookmarkEnd w:id="15"/>
      <w:r w:rsidRPr="00696C3B">
        <w:t>Состав функций</w:t>
      </w:r>
      <w:bookmarkEnd w:id="16"/>
    </w:p>
    <w:p w14:paraId="4278B8F7" w14:textId="59FC41A9" w:rsidR="000E3FF3" w:rsidRPr="00696C3B" w:rsidRDefault="000E3FF3" w:rsidP="003F1481">
      <w:pPr>
        <w:pStyle w:val="11"/>
        <w:spacing w:line="240" w:lineRule="auto"/>
        <w:ind w:firstLine="578"/>
      </w:pPr>
      <w:bookmarkStart w:id="17" w:name="__RefHeading___Toc279764406"/>
      <w:bookmarkEnd w:id="17"/>
      <w:r w:rsidRPr="00696C3B">
        <w:t xml:space="preserve">В </w:t>
      </w:r>
      <w:r w:rsidR="003F1481">
        <w:t xml:space="preserve">базовый </w:t>
      </w:r>
      <w:r w:rsidRPr="00696C3B">
        <w:t>состав системы входят следующие функциональные модули:</w:t>
      </w:r>
    </w:p>
    <w:p w14:paraId="2C5CAC0E" w14:textId="77777777" w:rsidR="000E3FF3" w:rsidRPr="00696C3B" w:rsidRDefault="000E3FF3" w:rsidP="003F1481">
      <w:pPr>
        <w:pStyle w:val="11"/>
        <w:numPr>
          <w:ilvl w:val="0"/>
          <w:numId w:val="7"/>
        </w:numPr>
        <w:spacing w:line="240" w:lineRule="auto"/>
        <w:rPr>
          <w:color w:val="008000"/>
        </w:rPr>
      </w:pPr>
      <w:r w:rsidRPr="00696C3B">
        <w:t>Модуль контроля качества упаковки проверяет качество упаковочного материала. При наличии повреждений упаковки, подает дискретный сигнал на сброс;</w:t>
      </w:r>
    </w:p>
    <w:p w14:paraId="7A416422" w14:textId="77777777" w:rsidR="000E3FF3" w:rsidRPr="00696C3B" w:rsidRDefault="000E3FF3" w:rsidP="003F1481">
      <w:pPr>
        <w:pStyle w:val="11"/>
        <w:numPr>
          <w:ilvl w:val="0"/>
          <w:numId w:val="7"/>
        </w:numPr>
        <w:spacing w:line="240" w:lineRule="auto"/>
        <w:rPr>
          <w:color w:val="008000"/>
        </w:rPr>
      </w:pPr>
      <w:r w:rsidRPr="00696C3B">
        <w:t xml:space="preserve">Модуль контроля габаритов считывает </w:t>
      </w:r>
      <w:r w:rsidRPr="00696C3B">
        <w:rPr>
          <w:lang w:val="en-US"/>
        </w:rPr>
        <w:t>QR</w:t>
      </w:r>
      <w:r w:rsidRPr="00696C3B">
        <w:t>-код, сверяет габариты продукции, определяет слепившиеся продукты. При наличии продукта, с размерами отличающихся от заданных, подает сигнал на сброс;</w:t>
      </w:r>
    </w:p>
    <w:p w14:paraId="39AB5E65" w14:textId="08291ABA" w:rsidR="000E3FF3" w:rsidRPr="00696C3B" w:rsidRDefault="000E3FF3" w:rsidP="003F1481">
      <w:pPr>
        <w:pStyle w:val="11"/>
        <w:numPr>
          <w:ilvl w:val="0"/>
          <w:numId w:val="7"/>
        </w:numPr>
        <w:spacing w:line="240" w:lineRule="auto"/>
        <w:rPr>
          <w:color w:val="008000"/>
        </w:rPr>
      </w:pPr>
      <w:r w:rsidRPr="00696C3B">
        <w:t xml:space="preserve">Модуль контроля наличия и читаемости этикетки фиксирует и определяет наличие штрих-кодов </w:t>
      </w:r>
      <w:r w:rsidRPr="00696C3B">
        <w:rPr>
          <w:lang w:val="en-US"/>
        </w:rPr>
        <w:t>EAN</w:t>
      </w:r>
      <w:r w:rsidRPr="00696C3B">
        <w:t xml:space="preserve">13 и </w:t>
      </w:r>
      <w:r w:rsidRPr="00696C3B">
        <w:rPr>
          <w:lang w:val="en-US"/>
        </w:rPr>
        <w:t>QR</w:t>
      </w:r>
      <w:r w:rsidRPr="00696C3B">
        <w:t>-кода с дальнейшим распознавани</w:t>
      </w:r>
      <w:r w:rsidR="00670C79">
        <w:t>ем</w:t>
      </w:r>
      <w:r w:rsidRPr="00696C3B">
        <w:t xml:space="preserve"> считанных значений. При поврежденной этикетки или её отсутствия, модуль подает дискретный сигнал на сброс;</w:t>
      </w:r>
    </w:p>
    <w:p w14:paraId="7E510DD9" w14:textId="77777777" w:rsidR="000E3FF3" w:rsidRPr="00696C3B" w:rsidRDefault="000E3FF3" w:rsidP="003F1481">
      <w:pPr>
        <w:pStyle w:val="11"/>
        <w:numPr>
          <w:ilvl w:val="0"/>
          <w:numId w:val="7"/>
        </w:numPr>
        <w:spacing w:line="240" w:lineRule="auto"/>
      </w:pPr>
      <w:r w:rsidRPr="00696C3B">
        <w:t>Модуль контроля ручного вмешательства и контроля слепившихся пачек продукции определяет и фиксирует в системе ручное вмешательство на сборку групповой упаковочной единицы;</w:t>
      </w:r>
    </w:p>
    <w:p w14:paraId="068D30C7" w14:textId="77777777" w:rsidR="000E3FF3" w:rsidRPr="00696C3B" w:rsidRDefault="000E3FF3" w:rsidP="003F1481">
      <w:pPr>
        <w:pStyle w:val="11"/>
        <w:numPr>
          <w:ilvl w:val="0"/>
          <w:numId w:val="7"/>
        </w:numPr>
        <w:spacing w:line="240" w:lineRule="auto"/>
      </w:pPr>
      <w:r w:rsidRPr="00696C3B">
        <w:t>Модуль считывания этикетки перед манипулятором заносит данные об упаковочных единицах в очередь формирования групповой единицы, при нарушении какого-либо параметра подает сигнал на сброс;</w:t>
      </w:r>
    </w:p>
    <w:p w14:paraId="7194E7FB" w14:textId="77777777" w:rsidR="000E3FF3" w:rsidRPr="00696C3B" w:rsidRDefault="000E3FF3" w:rsidP="003F1481">
      <w:pPr>
        <w:pStyle w:val="11"/>
        <w:numPr>
          <w:ilvl w:val="0"/>
          <w:numId w:val="7"/>
        </w:numPr>
        <w:spacing w:line="240" w:lineRule="auto"/>
      </w:pPr>
      <w:r w:rsidRPr="00696C3B">
        <w:t>Модуль контроля формирования групповой упаковки продукции считает количество единиц готовой продукции на месте сборки, проводит кросс-чек, фиксирует работу манипулятора;</w:t>
      </w:r>
    </w:p>
    <w:p w14:paraId="78947008" w14:textId="77777777" w:rsidR="000E3FF3" w:rsidRPr="00696C3B" w:rsidRDefault="000E3FF3" w:rsidP="003F1481">
      <w:pPr>
        <w:pStyle w:val="11"/>
        <w:numPr>
          <w:ilvl w:val="0"/>
          <w:numId w:val="7"/>
        </w:numPr>
        <w:spacing w:line="240" w:lineRule="auto"/>
      </w:pPr>
      <w:r w:rsidRPr="00696C3B">
        <w:t xml:space="preserve">Модуль контроля выемки продукта при обмотке групповой упаковки продукции контролирует упаковку групповой продукции второго уровня и фиксирует ручное вмешательство на упаковочном столе; </w:t>
      </w:r>
    </w:p>
    <w:p w14:paraId="719AD9D1" w14:textId="77777777" w:rsidR="000E3FF3" w:rsidRPr="00696C3B" w:rsidRDefault="000E3FF3" w:rsidP="003F1481">
      <w:pPr>
        <w:pStyle w:val="11"/>
        <w:numPr>
          <w:ilvl w:val="0"/>
          <w:numId w:val="7"/>
        </w:numPr>
        <w:spacing w:line="240" w:lineRule="auto"/>
      </w:pPr>
      <w:r w:rsidRPr="00696C3B">
        <w:t>Модуль учета и контроля выемки паллет при формировании большого куба контролирует процесс формирования групповых упаковочных единиц и фиксирует ручное вмешательство на упаковочном столе;</w:t>
      </w:r>
    </w:p>
    <w:p w14:paraId="4C948190" w14:textId="6B2D7076" w:rsidR="008342B2" w:rsidRPr="00696C3B" w:rsidRDefault="000E3FF3" w:rsidP="003F1481">
      <w:pPr>
        <w:pStyle w:val="afd"/>
        <w:numPr>
          <w:ilvl w:val="0"/>
          <w:numId w:val="7"/>
        </w:numPr>
        <w:spacing w:after="400" w:line="240" w:lineRule="auto"/>
        <w:contextualSpacing/>
      </w:pPr>
      <w:r w:rsidRPr="00696C3B">
        <w:t>Модуль оповещения оператора о текущем состоянии системы</w:t>
      </w:r>
      <w:r w:rsidR="00C91FF2" w:rsidRPr="00696C3B">
        <w:rPr>
          <w:lang w:val="ru-RU"/>
        </w:rPr>
        <w:t xml:space="preserve"> информирует оператора на удаленном расстоянии</w:t>
      </w:r>
      <w:r w:rsidR="00157C02" w:rsidRPr="00696C3B">
        <w:t>.</w:t>
      </w:r>
    </w:p>
    <w:p w14:paraId="783B48FA" w14:textId="1F468E57" w:rsidR="008342B2" w:rsidRPr="00696C3B" w:rsidRDefault="00157C02" w:rsidP="003F1481">
      <w:pPr>
        <w:pStyle w:val="2"/>
        <w:spacing w:line="240" w:lineRule="auto"/>
      </w:pPr>
      <w:bookmarkStart w:id="18" w:name="_Toc77767596"/>
      <w:r w:rsidRPr="00696C3B">
        <w:t xml:space="preserve">Описание принципа функционирования </w:t>
      </w:r>
      <w:r w:rsidR="000E3FF3" w:rsidRPr="00696C3B">
        <w:t xml:space="preserve">ПСР </w:t>
      </w:r>
      <w:r w:rsidR="000E3FF3" w:rsidRPr="00696C3B">
        <w:rPr>
          <w:lang w:val="en-US"/>
        </w:rPr>
        <w:t>QR</w:t>
      </w:r>
      <w:bookmarkEnd w:id="18"/>
    </w:p>
    <w:p w14:paraId="15520D58" w14:textId="5A8DFC5F" w:rsidR="002C6FD5" w:rsidRPr="002C6FD5" w:rsidRDefault="003F1481" w:rsidP="002C6FD5">
      <w:pPr>
        <w:pStyle w:val="tdtext"/>
        <w:spacing w:line="240" w:lineRule="auto"/>
        <w:rPr>
          <w:rFonts w:ascii="Times New Roman" w:hAnsi="Times New Roman"/>
        </w:rPr>
      </w:pPr>
      <w:r w:rsidRPr="002C6FD5">
        <w:rPr>
          <w:rFonts w:ascii="Times New Roman" w:hAnsi="Times New Roman"/>
        </w:rPr>
        <w:t xml:space="preserve">Базовый </w:t>
      </w:r>
      <w:r w:rsidR="00261C58" w:rsidRPr="002C6FD5">
        <w:rPr>
          <w:rFonts w:ascii="Times New Roman" w:hAnsi="Times New Roman"/>
        </w:rPr>
        <w:t xml:space="preserve">ПСР </w:t>
      </w:r>
      <w:r w:rsidR="00261C58" w:rsidRPr="002C6FD5">
        <w:rPr>
          <w:rFonts w:ascii="Times New Roman" w:hAnsi="Times New Roman"/>
          <w:lang w:val="en-US"/>
        </w:rPr>
        <w:t>QR</w:t>
      </w:r>
      <w:r w:rsidR="00261C58" w:rsidRPr="002C6FD5">
        <w:rPr>
          <w:rFonts w:ascii="Times New Roman" w:hAnsi="Times New Roman"/>
        </w:rPr>
        <w:t xml:space="preserve"> функционирует как система мониторинга</w:t>
      </w:r>
      <w:r w:rsidR="00BF6DDC">
        <w:rPr>
          <w:rFonts w:ascii="Times New Roman" w:hAnsi="Times New Roman"/>
        </w:rPr>
        <w:t xml:space="preserve"> машинным зрением</w:t>
      </w:r>
      <w:r w:rsidR="00261C58" w:rsidRPr="002C6FD5">
        <w:rPr>
          <w:rFonts w:ascii="Times New Roman" w:hAnsi="Times New Roman"/>
        </w:rPr>
        <w:t xml:space="preserve"> </w:t>
      </w:r>
      <w:r w:rsidRPr="002C6FD5">
        <w:rPr>
          <w:rFonts w:ascii="Times New Roman" w:hAnsi="Times New Roman"/>
        </w:rPr>
        <w:t>упаковочного участка производственной линии</w:t>
      </w:r>
      <w:r w:rsidR="00261C58" w:rsidRPr="002C6FD5">
        <w:rPr>
          <w:rFonts w:ascii="Times New Roman" w:hAnsi="Times New Roman"/>
        </w:rPr>
        <w:t xml:space="preserve"> с ограничением доступа к части администрирования</w:t>
      </w:r>
      <w:r w:rsidRPr="002C6FD5">
        <w:rPr>
          <w:rFonts w:ascii="Times New Roman" w:hAnsi="Times New Roman"/>
        </w:rPr>
        <w:t xml:space="preserve"> системы</w:t>
      </w:r>
      <w:r w:rsidR="00261C58" w:rsidRPr="002C6FD5">
        <w:rPr>
          <w:rFonts w:ascii="Times New Roman" w:hAnsi="Times New Roman"/>
        </w:rPr>
        <w:t>. Общая часть системы доступная для оператора представляет собой открытое окно браузера, с возможностью</w:t>
      </w:r>
      <w:r w:rsidR="00557264" w:rsidRPr="002C6FD5">
        <w:rPr>
          <w:rFonts w:ascii="Times New Roman" w:hAnsi="Times New Roman"/>
        </w:rPr>
        <w:t xml:space="preserve"> мониторить процесс сборки продукции в группы упаковок первого и второго уровня,</w:t>
      </w:r>
      <w:r w:rsidR="00261C58" w:rsidRPr="002C6FD5">
        <w:rPr>
          <w:rFonts w:ascii="Times New Roman" w:hAnsi="Times New Roman"/>
        </w:rPr>
        <w:t xml:space="preserve"> отме</w:t>
      </w:r>
      <w:r w:rsidR="00557264" w:rsidRPr="002C6FD5">
        <w:rPr>
          <w:rFonts w:ascii="Times New Roman" w:hAnsi="Times New Roman"/>
        </w:rPr>
        <w:t>чат</w:t>
      </w:r>
      <w:r w:rsidR="00261C58" w:rsidRPr="002C6FD5">
        <w:rPr>
          <w:rFonts w:ascii="Times New Roman" w:hAnsi="Times New Roman"/>
        </w:rPr>
        <w:t>ь в системе время и номер партии продукции, редактировать (добавлять, удалять, изменять) содержимое группы упаковок первого и второго уровня</w:t>
      </w:r>
      <w:r w:rsidR="00557264" w:rsidRPr="002C6FD5">
        <w:rPr>
          <w:rFonts w:ascii="Times New Roman" w:hAnsi="Times New Roman"/>
        </w:rPr>
        <w:t>,</w:t>
      </w:r>
      <w:r w:rsidR="00261C58" w:rsidRPr="002C6FD5">
        <w:rPr>
          <w:rFonts w:ascii="Times New Roman" w:hAnsi="Times New Roman"/>
        </w:rPr>
        <w:t xml:space="preserve"> просматривать журнал ошибок.</w:t>
      </w:r>
      <w:r w:rsidR="002C6FD5" w:rsidRPr="002C6FD5">
        <w:rPr>
          <w:rFonts w:ascii="Times New Roman" w:hAnsi="Times New Roman"/>
        </w:rPr>
        <w:t xml:space="preserve"> </w:t>
      </w:r>
    </w:p>
    <w:p w14:paraId="37816BE2" w14:textId="13AE03BE" w:rsidR="00261C58" w:rsidRDefault="00261C58" w:rsidP="002C6FD5">
      <w:pPr>
        <w:pStyle w:val="tdtext"/>
        <w:spacing w:line="240" w:lineRule="auto"/>
        <w:rPr>
          <w:rFonts w:ascii="Times New Roman" w:hAnsi="Times New Roman"/>
        </w:rPr>
      </w:pPr>
      <w:r w:rsidRPr="002C6FD5">
        <w:rPr>
          <w:rFonts w:ascii="Times New Roman" w:hAnsi="Times New Roman"/>
        </w:rPr>
        <w:t>Новые данные, которые будут использоваться в работе системы, заносятся верифицированным персоналом</w:t>
      </w:r>
      <w:r w:rsidR="00C91FF2" w:rsidRPr="002C6FD5">
        <w:rPr>
          <w:rFonts w:ascii="Times New Roman" w:hAnsi="Times New Roman"/>
        </w:rPr>
        <w:t xml:space="preserve">, у которого есть доступ к настройке </w:t>
      </w:r>
      <w:r w:rsidR="00B53A3C" w:rsidRPr="002C6FD5">
        <w:rPr>
          <w:rFonts w:ascii="Times New Roman" w:hAnsi="Times New Roman"/>
        </w:rPr>
        <w:t>системы</w:t>
      </w:r>
      <w:r w:rsidR="00C91FF2" w:rsidRPr="002C6FD5">
        <w:rPr>
          <w:rFonts w:ascii="Times New Roman" w:hAnsi="Times New Roman"/>
        </w:rPr>
        <w:t xml:space="preserve">. </w:t>
      </w:r>
      <w:r w:rsidR="002C6FD5" w:rsidRPr="002C6FD5">
        <w:rPr>
          <w:rFonts w:ascii="Times New Roman" w:hAnsi="Times New Roman"/>
        </w:rPr>
        <w:t>В настройках реализована возможность добавлять, удалять, изменять наблюдаемые параметры партии, настраивать общую настройку работы оборудования, задать/изменить пароль.</w:t>
      </w:r>
    </w:p>
    <w:p w14:paraId="2A1695B0" w14:textId="77777777" w:rsidR="002C6FD5" w:rsidRPr="002C6FD5" w:rsidRDefault="002C6FD5" w:rsidP="002C6FD5">
      <w:pPr>
        <w:pStyle w:val="tdtext"/>
        <w:spacing w:line="240" w:lineRule="auto"/>
        <w:rPr>
          <w:rFonts w:ascii="Times New Roman" w:hAnsi="Times New Roman"/>
        </w:rPr>
      </w:pPr>
    </w:p>
    <w:p w14:paraId="03EFB979" w14:textId="743EB649" w:rsidR="002C6FD5" w:rsidRPr="002C6FD5" w:rsidRDefault="00157C02" w:rsidP="002C6FD5">
      <w:pPr>
        <w:pStyle w:val="2"/>
        <w:spacing w:line="240" w:lineRule="auto"/>
      </w:pPr>
      <w:bookmarkStart w:id="19" w:name="__RefHeading___Toc279764407"/>
      <w:bookmarkStart w:id="20" w:name="_Toc77767597"/>
      <w:bookmarkEnd w:id="19"/>
      <w:r w:rsidRPr="00696C3B">
        <w:t xml:space="preserve">Регламент и режимы функционирования </w:t>
      </w:r>
      <w:r w:rsidR="00B53A3C">
        <w:t xml:space="preserve">ПСР </w:t>
      </w:r>
      <w:r w:rsidR="00B53A3C">
        <w:rPr>
          <w:lang w:val="en-US"/>
        </w:rPr>
        <w:t>QR</w:t>
      </w:r>
      <w:bookmarkEnd w:id="20"/>
    </w:p>
    <w:p w14:paraId="4B372218" w14:textId="248FCD0D" w:rsidR="008342B2" w:rsidRDefault="00157C02" w:rsidP="003F1481">
      <w:pPr>
        <w:pStyle w:val="3"/>
        <w:spacing w:line="240" w:lineRule="auto"/>
        <w:rPr>
          <w:lang w:val="en-US"/>
        </w:rPr>
      </w:pPr>
      <w:bookmarkStart w:id="21" w:name="__RefHeading___Toc279764408"/>
      <w:bookmarkStart w:id="22" w:name="_Toc77767598"/>
      <w:bookmarkEnd w:id="21"/>
      <w:r w:rsidRPr="00696C3B">
        <w:lastRenderedPageBreak/>
        <w:t xml:space="preserve">Режимы функционирования </w:t>
      </w:r>
      <w:r w:rsidR="00B53A3C">
        <w:t xml:space="preserve">ПСР </w:t>
      </w:r>
      <w:r w:rsidR="00B53A3C">
        <w:rPr>
          <w:lang w:val="en-US"/>
        </w:rPr>
        <w:t>QR</w:t>
      </w:r>
      <w:bookmarkEnd w:id="22"/>
    </w:p>
    <w:p w14:paraId="72118DBE" w14:textId="77777777" w:rsidR="00B53A3C" w:rsidRDefault="00B53A3C" w:rsidP="003F1481">
      <w:pPr>
        <w:pStyle w:val="afd"/>
        <w:spacing w:line="240" w:lineRule="auto"/>
        <w:ind w:firstLine="708"/>
      </w:pPr>
      <w:r>
        <w:t>Система функционирует в следующих режимах:</w:t>
      </w:r>
    </w:p>
    <w:p w14:paraId="2677AE2E" w14:textId="77777777" w:rsidR="00B53A3C" w:rsidRDefault="00B53A3C" w:rsidP="003F1481">
      <w:pPr>
        <w:pStyle w:val="afd"/>
        <w:numPr>
          <w:ilvl w:val="0"/>
          <w:numId w:val="10"/>
        </w:numPr>
        <w:spacing w:line="240" w:lineRule="auto"/>
      </w:pPr>
      <w:r>
        <w:rPr>
          <w:rFonts w:eastAsia="Times New Roman"/>
        </w:rPr>
        <w:t>Штатный режим;</w:t>
      </w:r>
    </w:p>
    <w:p w14:paraId="5861F3CD" w14:textId="77777777" w:rsidR="00B53A3C" w:rsidRDefault="00B53A3C" w:rsidP="003F1481">
      <w:pPr>
        <w:pStyle w:val="afd"/>
        <w:numPr>
          <w:ilvl w:val="0"/>
          <w:numId w:val="10"/>
        </w:numPr>
        <w:spacing w:line="240" w:lineRule="auto"/>
      </w:pPr>
      <w:r>
        <w:rPr>
          <w:rFonts w:eastAsia="Times New Roman"/>
        </w:rPr>
        <w:t>Режим технических работ;</w:t>
      </w:r>
    </w:p>
    <w:p w14:paraId="40D2D830" w14:textId="77777777" w:rsidR="00B53A3C" w:rsidRDefault="00B53A3C" w:rsidP="003F1481">
      <w:pPr>
        <w:pStyle w:val="afd"/>
        <w:numPr>
          <w:ilvl w:val="0"/>
          <w:numId w:val="10"/>
        </w:numPr>
        <w:spacing w:line="240" w:lineRule="auto"/>
      </w:pPr>
      <w:r>
        <w:rPr>
          <w:rFonts w:eastAsia="Times New Roman"/>
        </w:rPr>
        <w:t>Аварийный режим.</w:t>
      </w:r>
    </w:p>
    <w:p w14:paraId="34B29FBB" w14:textId="43A68A92" w:rsidR="002E1899" w:rsidRPr="002C6FD5" w:rsidRDefault="00B53A3C" w:rsidP="000E3EEF">
      <w:pPr>
        <w:pStyle w:val="4"/>
      </w:pPr>
      <w:r w:rsidRPr="002C6FD5">
        <w:t xml:space="preserve">Штатный режим </w:t>
      </w:r>
    </w:p>
    <w:p w14:paraId="73BC85AC" w14:textId="2FEC0CB3" w:rsidR="00B53A3C" w:rsidRPr="002C6FD5" w:rsidRDefault="002E1899" w:rsidP="000E3EEF">
      <w:pPr>
        <w:pStyle w:val="tdtext"/>
        <w:spacing w:line="240" w:lineRule="auto"/>
        <w:ind w:firstLine="708"/>
        <w:rPr>
          <w:rFonts w:ascii="Times New Roman" w:hAnsi="Times New Roman"/>
        </w:rPr>
      </w:pPr>
      <w:r w:rsidRPr="002C6FD5">
        <w:rPr>
          <w:rFonts w:ascii="Times New Roman" w:hAnsi="Times New Roman"/>
        </w:rPr>
        <w:t xml:space="preserve">Основной </w:t>
      </w:r>
      <w:r w:rsidR="00B53A3C" w:rsidRPr="002C6FD5">
        <w:rPr>
          <w:rFonts w:ascii="Times New Roman" w:hAnsi="Times New Roman"/>
        </w:rPr>
        <w:t xml:space="preserve">режим функционирования, обеспечивающий выполнение задач Системы. В штатном режиме предусмотрена работа в двух режимах работы: автоматический и ручной. Автоматический режим добавляет </w:t>
      </w:r>
      <w:r w:rsidR="00B53A3C" w:rsidRPr="002C6FD5">
        <w:rPr>
          <w:rFonts w:ascii="Times New Roman" w:hAnsi="Times New Roman"/>
          <w:lang w:val="en-US"/>
        </w:rPr>
        <w:t>QR</w:t>
      </w:r>
      <w:r w:rsidR="00B53A3C" w:rsidRPr="002C6FD5">
        <w:rPr>
          <w:rFonts w:ascii="Times New Roman" w:hAnsi="Times New Roman"/>
        </w:rPr>
        <w:t>-коды в систему автоматически. При ручном режиме процесс автоматического распознавания останавливается – даже при попадании в объективы камеры система не сканирует упаковки.</w:t>
      </w:r>
    </w:p>
    <w:p w14:paraId="08DD5379" w14:textId="3938079F" w:rsidR="002E1899" w:rsidRPr="002C6FD5" w:rsidRDefault="00B53A3C" w:rsidP="000E3EEF">
      <w:pPr>
        <w:pStyle w:val="4"/>
        <w:spacing w:line="240" w:lineRule="auto"/>
      </w:pPr>
      <w:r w:rsidRPr="002C6FD5">
        <w:t>Режим технических работ</w:t>
      </w:r>
    </w:p>
    <w:p w14:paraId="22610854" w14:textId="51378AB7" w:rsidR="00B53A3C" w:rsidRPr="002C6FD5" w:rsidRDefault="000E3EEF" w:rsidP="000E3EEF">
      <w:pPr>
        <w:pStyle w:val="tdtext"/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B53A3C" w:rsidRPr="002C6FD5">
        <w:rPr>
          <w:rFonts w:ascii="Times New Roman" w:hAnsi="Times New Roman"/>
        </w:rPr>
        <w:t xml:space="preserve">ежим, используемый для проведения технических работ по сопровождению Системы. </w:t>
      </w:r>
    </w:p>
    <w:p w14:paraId="17772E79" w14:textId="0D95BEE7" w:rsidR="002E1899" w:rsidRPr="002C6FD5" w:rsidRDefault="00B53A3C" w:rsidP="000E3EEF">
      <w:pPr>
        <w:pStyle w:val="4"/>
        <w:spacing w:line="240" w:lineRule="auto"/>
      </w:pPr>
      <w:r w:rsidRPr="002C6FD5">
        <w:t>Аварийный режим</w:t>
      </w:r>
    </w:p>
    <w:p w14:paraId="55D77E10" w14:textId="5B63CC5A" w:rsidR="008342B2" w:rsidRDefault="002E1899" w:rsidP="000E3EEF">
      <w:pPr>
        <w:pStyle w:val="tdtext"/>
        <w:spacing w:line="240" w:lineRule="auto"/>
        <w:ind w:firstLine="708"/>
        <w:rPr>
          <w:rFonts w:ascii="Times New Roman" w:hAnsi="Times New Roman"/>
          <w:color w:val="000000"/>
        </w:rPr>
      </w:pPr>
      <w:r w:rsidRPr="002C6FD5">
        <w:rPr>
          <w:rFonts w:ascii="Times New Roman" w:hAnsi="Times New Roman"/>
          <w:color w:val="000000"/>
        </w:rPr>
        <w:t>Р</w:t>
      </w:r>
      <w:r w:rsidR="00B53A3C" w:rsidRPr="002C6FD5">
        <w:rPr>
          <w:rFonts w:ascii="Times New Roman" w:hAnsi="Times New Roman"/>
          <w:color w:val="000000"/>
        </w:rPr>
        <w:t>ежим полной или частичной остановки аппаратной или программной части системы. Первоочередной задачей, в случае включения режима, является как можно более быстрый по времени переход в режим технических работ.</w:t>
      </w:r>
    </w:p>
    <w:p w14:paraId="1EA38797" w14:textId="77777777" w:rsidR="000E3EEF" w:rsidRPr="002C6FD5" w:rsidRDefault="000E3EEF" w:rsidP="000E3EEF">
      <w:pPr>
        <w:pStyle w:val="tdtext"/>
        <w:spacing w:line="240" w:lineRule="auto"/>
        <w:ind w:firstLine="708"/>
        <w:rPr>
          <w:rFonts w:ascii="Times New Roman" w:hAnsi="Times New Roman"/>
        </w:rPr>
      </w:pPr>
    </w:p>
    <w:p w14:paraId="470C06C6" w14:textId="2962DD9E" w:rsidR="008342B2" w:rsidRPr="00696C3B" w:rsidRDefault="00157C02" w:rsidP="003F1481">
      <w:pPr>
        <w:pStyle w:val="3"/>
        <w:spacing w:line="240" w:lineRule="auto"/>
      </w:pPr>
      <w:bookmarkStart w:id="23" w:name="__RefHeading___Toc279764409"/>
      <w:bookmarkStart w:id="24" w:name="_Toc77767599"/>
      <w:bookmarkEnd w:id="23"/>
      <w:r w:rsidRPr="00696C3B">
        <w:t xml:space="preserve">Общий регламент функционирования </w:t>
      </w:r>
      <w:r w:rsidR="00B53A3C">
        <w:t xml:space="preserve">ПСР </w:t>
      </w:r>
      <w:r w:rsidR="00B53A3C">
        <w:rPr>
          <w:lang w:val="en-US"/>
        </w:rPr>
        <w:t>QR</w:t>
      </w:r>
      <w:bookmarkEnd w:id="24"/>
    </w:p>
    <w:p w14:paraId="4B17709E" w14:textId="77777777" w:rsidR="00B53A3C" w:rsidRDefault="00B53A3C" w:rsidP="00CF1C94">
      <w:pPr>
        <w:pStyle w:val="aff6"/>
        <w:spacing w:before="0" w:beforeAutospacing="0" w:after="0" w:afterAutospacing="0"/>
        <w:ind w:firstLine="360"/>
        <w:jc w:val="both"/>
      </w:pPr>
      <w:r>
        <w:rPr>
          <w:color w:val="000000"/>
        </w:rPr>
        <w:t>Сотрудники Исполнителя, ответственные за эксплуатацию ПС должны нести ответственность за:</w:t>
      </w:r>
    </w:p>
    <w:p w14:paraId="5D484792" w14:textId="77777777" w:rsidR="00B53A3C" w:rsidRDefault="00B53A3C" w:rsidP="00CF1C94">
      <w:pPr>
        <w:pStyle w:val="aff6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Безопасную эксплуатацию;</w:t>
      </w:r>
    </w:p>
    <w:p w14:paraId="38EE94A4" w14:textId="77777777" w:rsidR="00B53A3C" w:rsidRDefault="00B53A3C" w:rsidP="00CF1C94">
      <w:pPr>
        <w:pStyle w:val="aff6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Соблюдение режима работы;</w:t>
      </w:r>
    </w:p>
    <w:p w14:paraId="7D52E725" w14:textId="383DF1C0" w:rsidR="008342B2" w:rsidRDefault="00B53A3C" w:rsidP="00CF1C94">
      <w:pPr>
        <w:pStyle w:val="aff6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Соблюдение правил безопасности.</w:t>
      </w:r>
    </w:p>
    <w:p w14:paraId="3B702DCA" w14:textId="59996C75" w:rsidR="00B53A3C" w:rsidRDefault="00B53A3C" w:rsidP="003F1481">
      <w:pPr>
        <w:pStyle w:val="aff6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946ECE1" w14:textId="77777777" w:rsidR="00B53A3C" w:rsidRPr="00B53A3C" w:rsidRDefault="00B53A3C" w:rsidP="003F1481">
      <w:pPr>
        <w:pStyle w:val="aff6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07A68C8" w14:textId="7900F704" w:rsidR="008342B2" w:rsidRPr="00696C3B" w:rsidRDefault="00157C02" w:rsidP="003F1481">
      <w:pPr>
        <w:pStyle w:val="2"/>
        <w:spacing w:line="240" w:lineRule="auto"/>
      </w:pPr>
      <w:bookmarkStart w:id="25" w:name="__RefHeading___Toc279764410"/>
      <w:bookmarkStart w:id="26" w:name="_Toc77767600"/>
      <w:bookmarkEnd w:id="25"/>
      <w:r w:rsidRPr="00696C3B">
        <w:t xml:space="preserve">Совместимость </w:t>
      </w:r>
      <w:r w:rsidR="00626F55" w:rsidRPr="00696C3B">
        <w:t>ПСР</w:t>
      </w:r>
      <w:r w:rsidR="00B53A3C" w:rsidRPr="00B53A3C">
        <w:t xml:space="preserve"> </w:t>
      </w:r>
      <w:r w:rsidR="00B53A3C">
        <w:rPr>
          <w:lang w:val="en-US"/>
        </w:rPr>
        <w:t>QR</w:t>
      </w:r>
      <w:r w:rsidR="00626F55" w:rsidRPr="00696C3B">
        <w:t xml:space="preserve"> </w:t>
      </w:r>
      <w:r w:rsidRPr="00696C3B">
        <w:t>с другими системами</w:t>
      </w:r>
      <w:bookmarkEnd w:id="26"/>
    </w:p>
    <w:p w14:paraId="260E871B" w14:textId="5EEC6BFF" w:rsidR="00B53A3C" w:rsidRPr="003534A3" w:rsidRDefault="00B53A3C" w:rsidP="00CF1C94">
      <w:pPr>
        <w:pStyle w:val="tdtext"/>
        <w:spacing w:line="240" w:lineRule="auto"/>
        <w:ind w:firstLine="578"/>
        <w:rPr>
          <w:rFonts w:ascii="Times New Roman" w:hAnsi="Times New Roman"/>
        </w:rPr>
      </w:pPr>
      <w:r w:rsidRPr="003534A3">
        <w:rPr>
          <w:rFonts w:ascii="Times New Roman" w:hAnsi="Times New Roman"/>
        </w:rPr>
        <w:t>ПСР</w:t>
      </w:r>
      <w:r w:rsidRPr="00B53A3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QR</w:t>
      </w:r>
      <w:r w:rsidRPr="003534A3">
        <w:rPr>
          <w:rFonts w:ascii="Times New Roman" w:hAnsi="Times New Roman"/>
        </w:rPr>
        <w:t xml:space="preserve"> является посредником между:</w:t>
      </w:r>
    </w:p>
    <w:p w14:paraId="1661DCB8" w14:textId="3D02B32F" w:rsidR="00B53A3C" w:rsidRPr="003534A3" w:rsidRDefault="00B53A3C" w:rsidP="00CF1C94">
      <w:pPr>
        <w:pStyle w:val="tdtext"/>
        <w:numPr>
          <w:ilvl w:val="0"/>
          <w:numId w:val="22"/>
        </w:numPr>
        <w:spacing w:line="240" w:lineRule="auto"/>
        <w:rPr>
          <w:rFonts w:ascii="Times New Roman" w:hAnsi="Times New Roman"/>
        </w:rPr>
      </w:pPr>
      <w:r w:rsidRPr="003534A3">
        <w:rPr>
          <w:rFonts w:ascii="Times New Roman" w:hAnsi="Times New Roman"/>
        </w:rPr>
        <w:t>Производственной линией конвейер</w:t>
      </w:r>
      <w:r w:rsidR="000E3EEF">
        <w:rPr>
          <w:rFonts w:ascii="Times New Roman" w:hAnsi="Times New Roman"/>
        </w:rPr>
        <w:t>а</w:t>
      </w:r>
      <w:r w:rsidR="000E3EEF">
        <w:rPr>
          <w:rFonts w:ascii="Times New Roman" w:hAnsi="Times New Roman"/>
          <w:lang w:val="en-US"/>
        </w:rPr>
        <w:t>;</w:t>
      </w:r>
    </w:p>
    <w:p w14:paraId="435D4461" w14:textId="58BDB3B6" w:rsidR="00B53A3C" w:rsidRPr="003534A3" w:rsidRDefault="00B53A3C" w:rsidP="00CF1C94">
      <w:pPr>
        <w:pStyle w:val="tdtext"/>
        <w:numPr>
          <w:ilvl w:val="0"/>
          <w:numId w:val="22"/>
        </w:numPr>
        <w:spacing w:line="240" w:lineRule="auto"/>
        <w:rPr>
          <w:rFonts w:ascii="Times New Roman" w:hAnsi="Times New Roman"/>
        </w:rPr>
      </w:pPr>
      <w:r w:rsidRPr="003534A3">
        <w:rPr>
          <w:rFonts w:ascii="Times New Roman" w:hAnsi="Times New Roman"/>
        </w:rPr>
        <w:t>Светосигнальной колонной</w:t>
      </w:r>
      <w:r w:rsidR="000E3EEF">
        <w:rPr>
          <w:rFonts w:ascii="Times New Roman" w:hAnsi="Times New Roman"/>
          <w:lang w:val="en-US"/>
        </w:rPr>
        <w:t>;</w:t>
      </w:r>
    </w:p>
    <w:p w14:paraId="6C15064A" w14:textId="7F6D46F0" w:rsidR="00B53A3C" w:rsidRPr="003534A3" w:rsidRDefault="00B53A3C" w:rsidP="00CF1C94">
      <w:pPr>
        <w:pStyle w:val="tdtext"/>
        <w:numPr>
          <w:ilvl w:val="0"/>
          <w:numId w:val="2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Оборудованием</w:t>
      </w:r>
      <w:r w:rsidRPr="003534A3">
        <w:rPr>
          <w:rFonts w:ascii="Times New Roman" w:hAnsi="Times New Roman"/>
        </w:rPr>
        <w:t xml:space="preserve"> предприятия</w:t>
      </w:r>
      <w:r w:rsidR="000E3EEF">
        <w:rPr>
          <w:rFonts w:ascii="Times New Roman" w:hAnsi="Times New Roman"/>
          <w:lang w:val="en-US"/>
        </w:rPr>
        <w:t>;</w:t>
      </w:r>
    </w:p>
    <w:p w14:paraId="7D9F48E7" w14:textId="790A1146" w:rsidR="00BA0335" w:rsidRDefault="00B53A3C" w:rsidP="00CF1C94">
      <w:pPr>
        <w:pStyle w:val="tdtext"/>
        <w:numPr>
          <w:ilvl w:val="0"/>
          <w:numId w:val="22"/>
        </w:numPr>
        <w:spacing w:line="240" w:lineRule="auto"/>
        <w:rPr>
          <w:rFonts w:ascii="Times New Roman" w:hAnsi="Times New Roman"/>
        </w:rPr>
      </w:pPr>
      <w:r w:rsidRPr="003534A3">
        <w:rPr>
          <w:rFonts w:ascii="Times New Roman" w:hAnsi="Times New Roman"/>
        </w:rPr>
        <w:t>Промышленн</w:t>
      </w:r>
      <w:r w:rsidR="000E3EEF">
        <w:rPr>
          <w:rFonts w:ascii="Times New Roman" w:hAnsi="Times New Roman"/>
        </w:rPr>
        <w:t>ыми</w:t>
      </w:r>
      <w:r w:rsidRPr="003534A3">
        <w:rPr>
          <w:rFonts w:ascii="Times New Roman" w:hAnsi="Times New Roman"/>
        </w:rPr>
        <w:t xml:space="preserve"> видеокамер</w:t>
      </w:r>
      <w:r w:rsidR="00BA0335">
        <w:rPr>
          <w:rFonts w:ascii="Times New Roman" w:hAnsi="Times New Roman"/>
        </w:rPr>
        <w:t>ами</w:t>
      </w:r>
      <w:r w:rsidRPr="003534A3">
        <w:rPr>
          <w:rFonts w:ascii="Times New Roman" w:hAnsi="Times New Roman"/>
        </w:rPr>
        <w:t>.</w:t>
      </w:r>
    </w:p>
    <w:p w14:paraId="04D1A094" w14:textId="13B8D129" w:rsidR="00B53A3C" w:rsidRPr="003534A3" w:rsidRDefault="00BA0335" w:rsidP="00BA0335">
      <w:pPr>
        <w:suppressAutoHyphens w:val="0"/>
        <w:rPr>
          <w:lang w:eastAsia="ru-RU"/>
        </w:rPr>
      </w:pPr>
      <w:r>
        <w:br w:type="page"/>
      </w:r>
    </w:p>
    <w:p w14:paraId="1CD1BF78" w14:textId="77777777" w:rsidR="008342B2" w:rsidRPr="00696C3B" w:rsidRDefault="00157C02" w:rsidP="003F1481">
      <w:pPr>
        <w:pStyle w:val="1"/>
        <w:spacing w:line="240" w:lineRule="auto"/>
      </w:pPr>
      <w:bookmarkStart w:id="27" w:name="__RefHeading___Toc279764411"/>
      <w:bookmarkStart w:id="28" w:name="_Toc77767601"/>
      <w:r w:rsidRPr="00696C3B">
        <w:lastRenderedPageBreak/>
        <w:t>КОМПЛЕКТНОСТЬ</w:t>
      </w:r>
      <w:bookmarkEnd w:id="27"/>
      <w:bookmarkEnd w:id="28"/>
      <w:r w:rsidRPr="00696C3B">
        <w:t xml:space="preserve"> </w:t>
      </w:r>
    </w:p>
    <w:p w14:paraId="35AB32F7" w14:textId="77777777" w:rsidR="008342B2" w:rsidRPr="00696C3B" w:rsidRDefault="00157C02" w:rsidP="003F1481">
      <w:pPr>
        <w:pStyle w:val="2"/>
        <w:spacing w:line="240" w:lineRule="auto"/>
      </w:pPr>
      <w:bookmarkStart w:id="29" w:name="__RefHeading___Toc279764412"/>
      <w:bookmarkStart w:id="30" w:name="_Toc77767602"/>
      <w:bookmarkEnd w:id="29"/>
      <w:r w:rsidRPr="00696C3B">
        <w:t>Перечень технических и программных средств</w:t>
      </w:r>
      <w:bookmarkEnd w:id="30"/>
    </w:p>
    <w:p w14:paraId="03CEF571" w14:textId="4EC6AC31" w:rsidR="008342B2" w:rsidRPr="00696C3B" w:rsidRDefault="00157C02" w:rsidP="00BA0335">
      <w:pPr>
        <w:pStyle w:val="3"/>
      </w:pPr>
      <w:bookmarkStart w:id="31" w:name="_Toc77767603"/>
      <w:r w:rsidRPr="00696C3B">
        <w:t xml:space="preserve">Требования к программному </w:t>
      </w:r>
      <w:r w:rsidR="00626F55" w:rsidRPr="00696C3B">
        <w:t>сервера</w:t>
      </w:r>
      <w:r w:rsidRPr="00696C3B">
        <w:t>:</w:t>
      </w:r>
      <w:bookmarkEnd w:id="31"/>
    </w:p>
    <w:p w14:paraId="35AA9D02" w14:textId="6DD89C3F" w:rsidR="008342B2" w:rsidRPr="00696C3B" w:rsidRDefault="00157C02" w:rsidP="003F1481">
      <w:pPr>
        <w:pStyle w:val="afd"/>
        <w:numPr>
          <w:ilvl w:val="0"/>
          <w:numId w:val="13"/>
        </w:numPr>
        <w:spacing w:line="240" w:lineRule="auto"/>
      </w:pPr>
      <w:r w:rsidRPr="00696C3B">
        <w:rPr>
          <w:rFonts w:eastAsia="Times New Roman"/>
          <w:lang w:val="ru-RU"/>
        </w:rPr>
        <w:t>Серверная</w:t>
      </w:r>
      <w:r w:rsidRPr="00696C3B">
        <w:rPr>
          <w:rFonts w:eastAsia="Times New Roman"/>
        </w:rPr>
        <w:t xml:space="preserve"> операционная система </w:t>
      </w:r>
      <w:r w:rsidR="00626F55" w:rsidRPr="00696C3B">
        <w:rPr>
          <w:rFonts w:eastAsia="Times New Roman"/>
        </w:rPr>
        <w:t>–</w:t>
      </w:r>
      <w:r w:rsidRPr="00696C3B">
        <w:rPr>
          <w:rFonts w:eastAsia="Times New Roman"/>
        </w:rPr>
        <w:t xml:space="preserve"> Linux</w:t>
      </w:r>
      <w:r w:rsidR="00626F55" w:rsidRPr="00696C3B">
        <w:rPr>
          <w:rFonts w:eastAsia="Times New Roman"/>
          <w:lang w:val="ru-RU"/>
        </w:rPr>
        <w:t>;</w:t>
      </w:r>
    </w:p>
    <w:p w14:paraId="6D562EF7" w14:textId="1F855801" w:rsidR="008342B2" w:rsidRPr="00696C3B" w:rsidRDefault="00157C02" w:rsidP="003F1481">
      <w:pPr>
        <w:pStyle w:val="afd"/>
        <w:numPr>
          <w:ilvl w:val="0"/>
          <w:numId w:val="13"/>
        </w:numPr>
        <w:spacing w:line="240" w:lineRule="auto"/>
      </w:pPr>
      <w:r w:rsidRPr="00696C3B">
        <w:rPr>
          <w:rFonts w:eastAsia="Times New Roman"/>
          <w:lang w:val="ru-RU"/>
        </w:rPr>
        <w:t>Система</w:t>
      </w:r>
      <w:r w:rsidRPr="00696C3B">
        <w:rPr>
          <w:rFonts w:eastAsia="Times New Roman"/>
        </w:rPr>
        <w:t xml:space="preserve"> управления базами данных – </w:t>
      </w:r>
      <w:r w:rsidR="00626F55" w:rsidRPr="00696C3B">
        <w:rPr>
          <w:lang w:val="en-US"/>
        </w:rPr>
        <w:t>MongoDB</w:t>
      </w:r>
      <w:r w:rsidRPr="00696C3B">
        <w:rPr>
          <w:rFonts w:eastAsia="Times New Roman"/>
        </w:rPr>
        <w:t>;</w:t>
      </w:r>
    </w:p>
    <w:p w14:paraId="1E54A062" w14:textId="3014E435" w:rsidR="008342B2" w:rsidRPr="00696C3B" w:rsidRDefault="00157C02" w:rsidP="003F1481">
      <w:pPr>
        <w:pStyle w:val="afd"/>
        <w:numPr>
          <w:ilvl w:val="0"/>
          <w:numId w:val="13"/>
        </w:numPr>
        <w:spacing w:line="240" w:lineRule="auto"/>
      </w:pPr>
      <w:r w:rsidRPr="00696C3B">
        <w:rPr>
          <w:rFonts w:eastAsia="Times New Roman"/>
          <w:lang w:val="ru-RU"/>
        </w:rPr>
        <w:t>Я</w:t>
      </w:r>
      <w:r w:rsidRPr="00696C3B">
        <w:rPr>
          <w:rFonts w:eastAsia="Times New Roman"/>
        </w:rPr>
        <w:t xml:space="preserve">зык программирования – </w:t>
      </w:r>
      <w:r w:rsidR="00626F55" w:rsidRPr="00696C3B">
        <w:rPr>
          <w:rFonts w:eastAsia="Times New Roman"/>
          <w:lang w:val="en-US"/>
        </w:rPr>
        <w:t>Python</w:t>
      </w:r>
      <w:r w:rsidR="00BD7BAB" w:rsidRPr="00696C3B">
        <w:rPr>
          <w:rFonts w:eastAsia="Times New Roman"/>
        </w:rPr>
        <w:t>;</w:t>
      </w:r>
    </w:p>
    <w:p w14:paraId="7387D7DF" w14:textId="4846977E" w:rsidR="00626F55" w:rsidRPr="00696C3B" w:rsidRDefault="00626F55" w:rsidP="003F1481">
      <w:pPr>
        <w:pStyle w:val="aff6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696C3B">
        <w:rPr>
          <w:color w:val="000000"/>
        </w:rPr>
        <w:t xml:space="preserve">Контейнер приложений - </w:t>
      </w:r>
      <w:proofErr w:type="spellStart"/>
      <w:r w:rsidRPr="00696C3B">
        <w:rPr>
          <w:color w:val="000000"/>
        </w:rPr>
        <w:t>Docker</w:t>
      </w:r>
      <w:proofErr w:type="spellEnd"/>
      <w:r w:rsidRPr="00696C3B">
        <w:rPr>
          <w:color w:val="000000"/>
        </w:rPr>
        <w:t xml:space="preserve"> версии: 20.10</w:t>
      </w:r>
      <w:r w:rsidR="00BD7BAB">
        <w:rPr>
          <w:color w:val="000000"/>
          <w:lang w:val="en-US"/>
        </w:rPr>
        <w:t>/</w:t>
      </w:r>
    </w:p>
    <w:p w14:paraId="34F282BE" w14:textId="3D7169E4" w:rsidR="00626F55" w:rsidRPr="00696C3B" w:rsidRDefault="00626F55" w:rsidP="003F1481">
      <w:pPr>
        <w:pStyle w:val="aff6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68E94A7" w14:textId="63176E5A" w:rsidR="00626F55" w:rsidRPr="00696C3B" w:rsidRDefault="00626F55" w:rsidP="003F1481">
      <w:pPr>
        <w:pStyle w:val="aff6"/>
        <w:spacing w:before="0" w:beforeAutospacing="0" w:after="0" w:afterAutospacing="0"/>
        <w:ind w:firstLine="360"/>
        <w:jc w:val="both"/>
        <w:rPr>
          <w:color w:val="000000"/>
        </w:rPr>
      </w:pPr>
      <w:r w:rsidRPr="00696C3B">
        <w:rPr>
          <w:color w:val="000000"/>
        </w:rPr>
        <w:t xml:space="preserve">Состав аппаратных средства представлен в таблице </w:t>
      </w:r>
      <w:r w:rsidR="006B6533" w:rsidRPr="00696C3B">
        <w:rPr>
          <w:color w:val="000000"/>
        </w:rPr>
        <w:t>1</w:t>
      </w:r>
    </w:p>
    <w:p w14:paraId="322A3901" w14:textId="77777777" w:rsidR="00626F55" w:rsidRPr="00696C3B" w:rsidRDefault="00626F55" w:rsidP="003F1481">
      <w:pPr>
        <w:pStyle w:val="aff6"/>
        <w:spacing w:before="0" w:beforeAutospacing="0" w:after="0" w:afterAutospacing="0"/>
        <w:jc w:val="both"/>
      </w:pPr>
    </w:p>
    <w:p w14:paraId="2F99A3BF" w14:textId="67D16F2B" w:rsidR="008342B2" w:rsidRDefault="00157C02" w:rsidP="003F1481">
      <w:pPr>
        <w:pStyle w:val="aff0"/>
        <w:keepNext/>
        <w:spacing w:after="120"/>
        <w:rPr>
          <w:b w:val="0"/>
          <w:sz w:val="24"/>
          <w:szCs w:val="24"/>
        </w:rPr>
      </w:pPr>
      <w:r w:rsidRPr="00696C3B">
        <w:rPr>
          <w:b w:val="0"/>
          <w:sz w:val="24"/>
          <w:szCs w:val="24"/>
        </w:rPr>
        <w:t xml:space="preserve">Таблица </w:t>
      </w:r>
      <w:r w:rsidRPr="00696C3B">
        <w:rPr>
          <w:b w:val="0"/>
          <w:sz w:val="24"/>
          <w:szCs w:val="24"/>
        </w:rPr>
        <w:fldChar w:fldCharType="begin"/>
      </w:r>
      <w:r w:rsidRPr="00696C3B">
        <w:rPr>
          <w:b w:val="0"/>
          <w:sz w:val="24"/>
          <w:szCs w:val="24"/>
        </w:rPr>
        <w:instrText xml:space="preserve"> SEQ "Таблица" \* ARABIC </w:instrText>
      </w:r>
      <w:r w:rsidRPr="00696C3B">
        <w:rPr>
          <w:b w:val="0"/>
          <w:sz w:val="24"/>
          <w:szCs w:val="24"/>
        </w:rPr>
        <w:fldChar w:fldCharType="separate"/>
      </w:r>
      <w:r w:rsidRPr="00696C3B">
        <w:rPr>
          <w:b w:val="0"/>
          <w:sz w:val="24"/>
          <w:szCs w:val="24"/>
        </w:rPr>
        <w:t>1</w:t>
      </w:r>
      <w:r w:rsidRPr="00696C3B">
        <w:rPr>
          <w:b w:val="0"/>
          <w:sz w:val="24"/>
          <w:szCs w:val="24"/>
        </w:rPr>
        <w:fldChar w:fldCharType="end"/>
      </w:r>
      <w:r w:rsidRPr="00696C3B">
        <w:rPr>
          <w:b w:val="0"/>
          <w:sz w:val="24"/>
          <w:szCs w:val="24"/>
        </w:rPr>
        <w:t xml:space="preserve"> – Технические характеристики </w:t>
      </w:r>
      <w:r w:rsidR="001A16AE">
        <w:rPr>
          <w:b w:val="0"/>
          <w:sz w:val="24"/>
          <w:szCs w:val="24"/>
        </w:rPr>
        <w:t>системы</w:t>
      </w: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112"/>
      </w:tblGrid>
      <w:tr w:rsidR="00BA0335" w:rsidRPr="007A1D56" w14:paraId="615F1E01" w14:textId="77777777" w:rsidTr="00CF1C94">
        <w:tc>
          <w:tcPr>
            <w:tcW w:w="2830" w:type="dxa"/>
          </w:tcPr>
          <w:p w14:paraId="16AAB2FD" w14:textId="77777777" w:rsidR="00BA0335" w:rsidRPr="007A1D56" w:rsidRDefault="00BA0335" w:rsidP="00925E4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EDEDED" w:themeFill="accent3" w:themeFillTint="33"/>
          </w:tcPr>
          <w:p w14:paraId="2DA140F2" w14:textId="77777777" w:rsidR="00BA0335" w:rsidRPr="007A1D56" w:rsidRDefault="00BA0335" w:rsidP="00925E4A">
            <w:pPr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</w:rPr>
              <w:t>Начальная конфигурация</w:t>
            </w:r>
          </w:p>
        </w:tc>
        <w:tc>
          <w:tcPr>
            <w:tcW w:w="3112" w:type="dxa"/>
            <w:shd w:val="clear" w:color="auto" w:fill="EDEDED" w:themeFill="accent3" w:themeFillTint="33"/>
          </w:tcPr>
          <w:p w14:paraId="1E453DC3" w14:textId="77777777" w:rsidR="00BA0335" w:rsidRPr="007A1D56" w:rsidRDefault="00BA0335" w:rsidP="00925E4A">
            <w:pPr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</w:rPr>
              <w:t>Рекомендуемая конфигурация</w:t>
            </w:r>
          </w:p>
        </w:tc>
      </w:tr>
      <w:tr w:rsidR="00BA0335" w:rsidRPr="007A1D56" w14:paraId="52EB4721" w14:textId="77777777" w:rsidTr="00CF1C94">
        <w:tc>
          <w:tcPr>
            <w:tcW w:w="2830" w:type="dxa"/>
            <w:vMerge w:val="restart"/>
          </w:tcPr>
          <w:p w14:paraId="190F0719" w14:textId="77777777" w:rsidR="00BA0335" w:rsidRPr="007A1D56" w:rsidRDefault="00BA0335" w:rsidP="00925E4A">
            <w:pPr>
              <w:rPr>
                <w:rFonts w:ascii="Times New Roman" w:hAnsi="Times New Roman"/>
              </w:rPr>
            </w:pPr>
          </w:p>
          <w:p w14:paraId="709011C9" w14:textId="77777777" w:rsidR="00BA0335" w:rsidRPr="007A1D56" w:rsidRDefault="00BA0335" w:rsidP="00925E4A">
            <w:pPr>
              <w:rPr>
                <w:rFonts w:ascii="Times New Roman" w:hAnsi="Times New Roman"/>
              </w:rPr>
            </w:pPr>
          </w:p>
          <w:p w14:paraId="620745B4" w14:textId="77777777" w:rsidR="00BA0335" w:rsidRPr="007A1D56" w:rsidRDefault="00BA0335" w:rsidP="00925E4A">
            <w:pPr>
              <w:rPr>
                <w:rFonts w:ascii="Times New Roman" w:hAnsi="Times New Roman"/>
              </w:rPr>
            </w:pPr>
          </w:p>
          <w:p w14:paraId="4C09E3A1" w14:textId="77777777" w:rsidR="00BA0335" w:rsidRPr="007A1D56" w:rsidRDefault="00BA0335" w:rsidP="00925E4A">
            <w:pPr>
              <w:jc w:val="center"/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</w:rPr>
              <w:t>Процессор</w:t>
            </w:r>
          </w:p>
        </w:tc>
        <w:tc>
          <w:tcPr>
            <w:tcW w:w="3119" w:type="dxa"/>
          </w:tcPr>
          <w:p w14:paraId="326E7E24" w14:textId="77777777" w:rsidR="00BA0335" w:rsidRPr="007A1D56" w:rsidRDefault="00BA0335" w:rsidP="00925E4A">
            <w:pPr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  <w:lang w:val="en-US"/>
              </w:rPr>
              <w:t xml:space="preserve">Intel Core i3 – 8100 (3,6 </w:t>
            </w:r>
            <w:r w:rsidRPr="007A1D56">
              <w:rPr>
                <w:rFonts w:ascii="Times New Roman" w:hAnsi="Times New Roman"/>
              </w:rPr>
              <w:t>ГГц)</w:t>
            </w:r>
          </w:p>
        </w:tc>
        <w:tc>
          <w:tcPr>
            <w:tcW w:w="3112" w:type="dxa"/>
          </w:tcPr>
          <w:p w14:paraId="53E9FF12" w14:textId="77777777" w:rsidR="00BA0335" w:rsidRPr="007A1D56" w:rsidRDefault="00BA0335" w:rsidP="00925E4A">
            <w:pPr>
              <w:rPr>
                <w:rFonts w:ascii="Times New Roman" w:hAnsi="Times New Roman"/>
                <w:lang w:val="en-US"/>
              </w:rPr>
            </w:pPr>
            <w:r w:rsidRPr="007A1D56">
              <w:rPr>
                <w:rFonts w:ascii="Times New Roman" w:hAnsi="Times New Roman"/>
                <w:lang w:val="en-US"/>
              </w:rPr>
              <w:t xml:space="preserve">Intel Core </w:t>
            </w:r>
            <w:proofErr w:type="spellStart"/>
            <w:r w:rsidRPr="007A1D56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7A1D56">
              <w:rPr>
                <w:rFonts w:ascii="Times New Roman" w:hAnsi="Times New Roman"/>
              </w:rPr>
              <w:t>7</w:t>
            </w:r>
            <w:r w:rsidRPr="007A1D56">
              <w:rPr>
                <w:rFonts w:ascii="Times New Roman" w:hAnsi="Times New Roman"/>
                <w:lang w:val="en-US"/>
              </w:rPr>
              <w:t xml:space="preserve"> – 8</w:t>
            </w:r>
            <w:r w:rsidRPr="007A1D56">
              <w:rPr>
                <w:rFonts w:ascii="Times New Roman" w:hAnsi="Times New Roman"/>
              </w:rPr>
              <w:t>7</w:t>
            </w:r>
            <w:r w:rsidRPr="007A1D56">
              <w:rPr>
                <w:rFonts w:ascii="Times New Roman" w:hAnsi="Times New Roman"/>
                <w:lang w:val="en-US"/>
              </w:rPr>
              <w:t>00 (3,</w:t>
            </w:r>
            <w:r w:rsidRPr="007A1D56">
              <w:rPr>
                <w:rFonts w:ascii="Times New Roman" w:hAnsi="Times New Roman"/>
              </w:rPr>
              <w:t>2</w:t>
            </w:r>
            <w:r w:rsidRPr="007A1D56">
              <w:rPr>
                <w:rFonts w:ascii="Times New Roman" w:hAnsi="Times New Roman"/>
                <w:lang w:val="en-US"/>
              </w:rPr>
              <w:t xml:space="preserve"> </w:t>
            </w:r>
            <w:r w:rsidRPr="007A1D56">
              <w:rPr>
                <w:rFonts w:ascii="Times New Roman" w:hAnsi="Times New Roman"/>
              </w:rPr>
              <w:t>ГГц)</w:t>
            </w:r>
          </w:p>
        </w:tc>
      </w:tr>
      <w:tr w:rsidR="00BA0335" w:rsidRPr="007A1D56" w14:paraId="5C30B3DC" w14:textId="77777777" w:rsidTr="00CF1C94">
        <w:tc>
          <w:tcPr>
            <w:tcW w:w="2830" w:type="dxa"/>
            <w:vMerge/>
          </w:tcPr>
          <w:p w14:paraId="2714A4EA" w14:textId="77777777" w:rsidR="00BA0335" w:rsidRPr="007A1D56" w:rsidRDefault="00BA0335" w:rsidP="00925E4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14:paraId="5E077C5F" w14:textId="77777777" w:rsidR="00BA0335" w:rsidRPr="007A1D56" w:rsidRDefault="00BA0335" w:rsidP="00925E4A">
            <w:pPr>
              <w:rPr>
                <w:rFonts w:ascii="Times New Roman" w:hAnsi="Times New Roman"/>
                <w:lang w:val="en-US"/>
              </w:rPr>
            </w:pPr>
            <w:r w:rsidRPr="007A1D56">
              <w:rPr>
                <w:rFonts w:ascii="Times New Roman" w:hAnsi="Times New Roman"/>
                <w:lang w:val="en-US"/>
              </w:rPr>
              <w:t xml:space="preserve">Intel Core i3 – </w:t>
            </w:r>
            <w:r w:rsidRPr="007A1D56">
              <w:rPr>
                <w:rFonts w:ascii="Times New Roman" w:hAnsi="Times New Roman"/>
              </w:rPr>
              <w:t>74</w:t>
            </w:r>
            <w:r w:rsidRPr="007A1D56">
              <w:rPr>
                <w:rFonts w:ascii="Times New Roman" w:hAnsi="Times New Roman"/>
                <w:lang w:val="en-US"/>
              </w:rPr>
              <w:t xml:space="preserve">00 (3,6 </w:t>
            </w:r>
            <w:r w:rsidRPr="007A1D56">
              <w:rPr>
                <w:rFonts w:ascii="Times New Roman" w:hAnsi="Times New Roman"/>
              </w:rPr>
              <w:t>ГГц)</w:t>
            </w:r>
          </w:p>
        </w:tc>
        <w:tc>
          <w:tcPr>
            <w:tcW w:w="3112" w:type="dxa"/>
          </w:tcPr>
          <w:p w14:paraId="603B40C5" w14:textId="77777777" w:rsidR="00BA0335" w:rsidRPr="007A1D56" w:rsidRDefault="00BA0335" w:rsidP="00925E4A">
            <w:pPr>
              <w:rPr>
                <w:rFonts w:ascii="Times New Roman" w:hAnsi="Times New Roman"/>
                <w:lang w:val="en-US"/>
              </w:rPr>
            </w:pPr>
            <w:r w:rsidRPr="007A1D56">
              <w:rPr>
                <w:rFonts w:ascii="Times New Roman" w:hAnsi="Times New Roman"/>
                <w:lang w:val="en-US"/>
              </w:rPr>
              <w:t xml:space="preserve">AMD Ryzen 7 1700 (3,6 </w:t>
            </w:r>
            <w:r w:rsidRPr="007A1D56">
              <w:rPr>
                <w:rFonts w:ascii="Times New Roman" w:hAnsi="Times New Roman"/>
              </w:rPr>
              <w:t>ГГц)</w:t>
            </w:r>
          </w:p>
        </w:tc>
      </w:tr>
      <w:tr w:rsidR="00BA0335" w:rsidRPr="00BF7E87" w14:paraId="66AEF656" w14:textId="77777777" w:rsidTr="00CF1C94">
        <w:tc>
          <w:tcPr>
            <w:tcW w:w="2830" w:type="dxa"/>
            <w:vMerge/>
          </w:tcPr>
          <w:p w14:paraId="5370E725" w14:textId="77777777" w:rsidR="00BA0335" w:rsidRPr="007A1D56" w:rsidRDefault="00BA0335" w:rsidP="00925E4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14:paraId="2D6069AF" w14:textId="77777777" w:rsidR="00BA0335" w:rsidRPr="007A1D56" w:rsidRDefault="00BA0335" w:rsidP="00925E4A">
            <w:pPr>
              <w:rPr>
                <w:rFonts w:ascii="Times New Roman" w:hAnsi="Times New Roman"/>
                <w:lang w:val="en-US"/>
              </w:rPr>
            </w:pPr>
            <w:r w:rsidRPr="007A1D56">
              <w:rPr>
                <w:rFonts w:ascii="Times New Roman" w:hAnsi="Times New Roman"/>
                <w:lang w:val="en-US"/>
              </w:rPr>
              <w:t xml:space="preserve">Intel Core i3 – </w:t>
            </w:r>
            <w:r w:rsidRPr="007A1D56">
              <w:rPr>
                <w:rFonts w:ascii="Times New Roman" w:hAnsi="Times New Roman"/>
              </w:rPr>
              <w:t>347</w:t>
            </w:r>
            <w:r w:rsidRPr="007A1D56">
              <w:rPr>
                <w:rFonts w:ascii="Times New Roman" w:hAnsi="Times New Roman"/>
                <w:lang w:val="en-US"/>
              </w:rPr>
              <w:t xml:space="preserve">0 (3,6 </w:t>
            </w:r>
            <w:r w:rsidRPr="007A1D56">
              <w:rPr>
                <w:rFonts w:ascii="Times New Roman" w:hAnsi="Times New Roman"/>
              </w:rPr>
              <w:t>ГГц)</w:t>
            </w:r>
          </w:p>
        </w:tc>
        <w:tc>
          <w:tcPr>
            <w:tcW w:w="3112" w:type="dxa"/>
          </w:tcPr>
          <w:p w14:paraId="66C31FFC" w14:textId="77777777" w:rsidR="00BA0335" w:rsidRPr="007A1D56" w:rsidRDefault="00BA0335" w:rsidP="00925E4A">
            <w:pPr>
              <w:rPr>
                <w:rFonts w:ascii="Times New Roman" w:hAnsi="Times New Roman"/>
                <w:lang w:val="en-US"/>
              </w:rPr>
            </w:pPr>
            <w:r w:rsidRPr="007A1D56">
              <w:rPr>
                <w:rFonts w:ascii="Times New Roman" w:hAnsi="Times New Roman"/>
                <w:lang w:val="en-US"/>
              </w:rPr>
              <w:t xml:space="preserve">Intel Core i7 – 7700K (4,2 </w:t>
            </w:r>
            <w:r w:rsidRPr="007A1D56">
              <w:rPr>
                <w:rFonts w:ascii="Times New Roman" w:hAnsi="Times New Roman"/>
              </w:rPr>
              <w:t>ГГц</w:t>
            </w:r>
            <w:r w:rsidRPr="007A1D56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BA0335" w:rsidRPr="00BF7E87" w14:paraId="6D57D3A3" w14:textId="77777777" w:rsidTr="00CF1C94">
        <w:tc>
          <w:tcPr>
            <w:tcW w:w="2830" w:type="dxa"/>
            <w:vMerge/>
          </w:tcPr>
          <w:p w14:paraId="612D41BE" w14:textId="77777777" w:rsidR="00BA0335" w:rsidRPr="007A1D56" w:rsidRDefault="00BA0335" w:rsidP="00925E4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14:paraId="20400392" w14:textId="77777777" w:rsidR="00BA0335" w:rsidRPr="007A1D56" w:rsidRDefault="00BA0335" w:rsidP="00925E4A">
            <w:pPr>
              <w:rPr>
                <w:rFonts w:ascii="Times New Roman" w:hAnsi="Times New Roman"/>
                <w:lang w:val="en-US"/>
              </w:rPr>
            </w:pPr>
            <w:r w:rsidRPr="007A1D56">
              <w:rPr>
                <w:rFonts w:ascii="Times New Roman" w:hAnsi="Times New Roman"/>
                <w:lang w:val="en-US"/>
              </w:rPr>
              <w:t xml:space="preserve">Intel </w:t>
            </w:r>
            <w:r w:rsidRPr="007A1D56">
              <w:rPr>
                <w:rFonts w:ascii="Times New Roman" w:hAnsi="Times New Roman"/>
              </w:rPr>
              <w:t>Х</w:t>
            </w:r>
            <w:r w:rsidRPr="007A1D56">
              <w:rPr>
                <w:rFonts w:ascii="Times New Roman" w:hAnsi="Times New Roman"/>
                <w:lang w:val="en-US"/>
              </w:rPr>
              <w:t xml:space="preserve">eon E3 -1200 v5 (3.0 </w:t>
            </w:r>
            <w:r w:rsidRPr="007A1D56">
              <w:rPr>
                <w:rFonts w:ascii="Times New Roman" w:hAnsi="Times New Roman"/>
              </w:rPr>
              <w:t>ГГц</w:t>
            </w:r>
            <w:r w:rsidRPr="007A1D5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2" w:type="dxa"/>
          </w:tcPr>
          <w:p w14:paraId="52D5C0F2" w14:textId="77777777" w:rsidR="00BA0335" w:rsidRPr="007A1D56" w:rsidRDefault="00BA0335" w:rsidP="00925E4A">
            <w:pPr>
              <w:rPr>
                <w:rFonts w:ascii="Times New Roman" w:hAnsi="Times New Roman"/>
                <w:lang w:val="en-US"/>
              </w:rPr>
            </w:pPr>
            <w:r w:rsidRPr="007A1D56">
              <w:rPr>
                <w:rFonts w:ascii="Times New Roman" w:hAnsi="Times New Roman"/>
                <w:lang w:val="en-US"/>
              </w:rPr>
              <w:t xml:space="preserve">Intel </w:t>
            </w:r>
            <w:r w:rsidRPr="007A1D56">
              <w:rPr>
                <w:rFonts w:ascii="Times New Roman" w:hAnsi="Times New Roman"/>
              </w:rPr>
              <w:t>Х</w:t>
            </w:r>
            <w:r w:rsidRPr="007A1D56">
              <w:rPr>
                <w:rFonts w:ascii="Times New Roman" w:hAnsi="Times New Roman"/>
                <w:lang w:val="en-US"/>
              </w:rPr>
              <w:t xml:space="preserve">eon E3 -1200 v5 (3.0 </w:t>
            </w:r>
            <w:r w:rsidRPr="007A1D56">
              <w:rPr>
                <w:rFonts w:ascii="Times New Roman" w:hAnsi="Times New Roman"/>
              </w:rPr>
              <w:t>ГГц</w:t>
            </w:r>
            <w:r w:rsidRPr="007A1D56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BA0335" w:rsidRPr="007A1D56" w14:paraId="5F5DD757" w14:textId="77777777" w:rsidTr="00CF1C94">
        <w:tc>
          <w:tcPr>
            <w:tcW w:w="2830" w:type="dxa"/>
            <w:vMerge/>
          </w:tcPr>
          <w:p w14:paraId="5D5EF83E" w14:textId="77777777" w:rsidR="00BA0335" w:rsidRPr="007A1D56" w:rsidRDefault="00BA0335" w:rsidP="00925E4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14:paraId="1F664F3F" w14:textId="5F9D8763" w:rsidR="00BA0335" w:rsidRPr="007A1D56" w:rsidRDefault="00CF1C94" w:rsidP="00925E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BA0335" w:rsidRPr="007A1D56">
              <w:rPr>
                <w:rFonts w:ascii="Times New Roman" w:hAnsi="Times New Roman"/>
              </w:rPr>
              <w:t>ли любой другой процессор с количеством логических ядер не менее 4</w:t>
            </w:r>
          </w:p>
        </w:tc>
        <w:tc>
          <w:tcPr>
            <w:tcW w:w="3112" w:type="dxa"/>
          </w:tcPr>
          <w:p w14:paraId="32FAECDE" w14:textId="77777777" w:rsidR="00BA0335" w:rsidRPr="007A1D56" w:rsidRDefault="00BA0335" w:rsidP="00925E4A">
            <w:pPr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</w:rPr>
              <w:t>Или любой другой процессор с количеством логических ядер не менее 8</w:t>
            </w:r>
          </w:p>
        </w:tc>
      </w:tr>
      <w:tr w:rsidR="00BA0335" w:rsidRPr="007A1D56" w14:paraId="6C35FF86" w14:textId="77777777" w:rsidTr="00CF1C94">
        <w:tc>
          <w:tcPr>
            <w:tcW w:w="2830" w:type="dxa"/>
          </w:tcPr>
          <w:p w14:paraId="2E1B0484" w14:textId="77777777" w:rsidR="00BA0335" w:rsidRPr="007A1D56" w:rsidRDefault="00BA0335" w:rsidP="00925E4A">
            <w:pPr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6231" w:type="dxa"/>
            <w:gridSpan w:val="2"/>
          </w:tcPr>
          <w:p w14:paraId="5D89029C" w14:textId="5D91A2B1" w:rsidR="00BA0335" w:rsidRPr="007A1D56" w:rsidRDefault="00BA0335" w:rsidP="00925E4A">
            <w:pPr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</w:rPr>
              <w:t xml:space="preserve">Совместима с </w:t>
            </w:r>
            <w:r w:rsidRPr="007A1D56">
              <w:rPr>
                <w:rFonts w:ascii="Times New Roman" w:hAnsi="Times New Roman"/>
                <w:lang w:val="en-US"/>
              </w:rPr>
              <w:t>OC</w:t>
            </w:r>
            <w:r>
              <w:rPr>
                <w:rFonts w:ascii="Times New Roman" w:hAnsi="Times New Roman"/>
                <w:lang w:val="en-US"/>
              </w:rPr>
              <w:t xml:space="preserve"> Microsoft Windows</w:t>
            </w:r>
            <w:r w:rsidRPr="007A1D56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BA0335" w:rsidRPr="007A1D56" w14:paraId="044697BB" w14:textId="77777777" w:rsidTr="00CF1C94">
        <w:tc>
          <w:tcPr>
            <w:tcW w:w="2830" w:type="dxa"/>
          </w:tcPr>
          <w:p w14:paraId="6E98A440" w14:textId="77777777" w:rsidR="00BA0335" w:rsidRPr="007A1D56" w:rsidRDefault="00BA0335" w:rsidP="00925E4A">
            <w:pPr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</w:rPr>
              <w:t>Оперативная память</w:t>
            </w:r>
          </w:p>
        </w:tc>
        <w:tc>
          <w:tcPr>
            <w:tcW w:w="3119" w:type="dxa"/>
          </w:tcPr>
          <w:p w14:paraId="70E20CBB" w14:textId="77777777" w:rsidR="00BA0335" w:rsidRPr="007A1D56" w:rsidRDefault="00BA0335" w:rsidP="00925E4A">
            <w:pPr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</w:rPr>
              <w:t>8 ГБ</w:t>
            </w:r>
          </w:p>
        </w:tc>
        <w:tc>
          <w:tcPr>
            <w:tcW w:w="3112" w:type="dxa"/>
          </w:tcPr>
          <w:p w14:paraId="2B0F47EA" w14:textId="77777777" w:rsidR="00BA0335" w:rsidRPr="007A1D56" w:rsidRDefault="00BA0335" w:rsidP="00925E4A">
            <w:pPr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</w:rPr>
              <w:t>16 ГБ и выше</w:t>
            </w:r>
          </w:p>
        </w:tc>
      </w:tr>
      <w:tr w:rsidR="00BA0335" w:rsidRPr="007A1D56" w14:paraId="09A55F54" w14:textId="77777777" w:rsidTr="00CF1C94">
        <w:tc>
          <w:tcPr>
            <w:tcW w:w="2830" w:type="dxa"/>
          </w:tcPr>
          <w:p w14:paraId="23378B7F" w14:textId="77777777" w:rsidR="00BA0335" w:rsidRPr="007A1D56" w:rsidRDefault="00BA0335" w:rsidP="00925E4A">
            <w:pPr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</w:rPr>
              <w:t>Жесткий диск</w:t>
            </w:r>
          </w:p>
        </w:tc>
        <w:tc>
          <w:tcPr>
            <w:tcW w:w="6231" w:type="dxa"/>
            <w:gridSpan w:val="2"/>
          </w:tcPr>
          <w:p w14:paraId="24EF4135" w14:textId="77777777" w:rsidR="00BA0335" w:rsidRPr="007A1D56" w:rsidRDefault="00BA0335" w:rsidP="00925E4A">
            <w:pPr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</w:rPr>
              <w:t>320 ГБ свободного места на диске</w:t>
            </w:r>
          </w:p>
        </w:tc>
      </w:tr>
      <w:tr w:rsidR="00BA0335" w:rsidRPr="007A1D56" w14:paraId="29A25C59" w14:textId="77777777" w:rsidTr="00CF1C94">
        <w:tc>
          <w:tcPr>
            <w:tcW w:w="2830" w:type="dxa"/>
          </w:tcPr>
          <w:p w14:paraId="2846E186" w14:textId="77777777" w:rsidR="00BA0335" w:rsidRPr="007A1D56" w:rsidRDefault="00BA0335" w:rsidP="00925E4A">
            <w:pPr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</w:rPr>
              <w:t xml:space="preserve">Сеть </w:t>
            </w:r>
          </w:p>
        </w:tc>
        <w:tc>
          <w:tcPr>
            <w:tcW w:w="6231" w:type="dxa"/>
            <w:gridSpan w:val="2"/>
          </w:tcPr>
          <w:p w14:paraId="42469A83" w14:textId="77777777" w:rsidR="00BA0335" w:rsidRPr="007A1D56" w:rsidRDefault="00BA0335" w:rsidP="00925E4A">
            <w:pPr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  <w:lang w:val="en-US"/>
              </w:rPr>
              <w:t xml:space="preserve">Ethernet 1 </w:t>
            </w:r>
            <w:r w:rsidRPr="007A1D56">
              <w:rPr>
                <w:rFonts w:ascii="Times New Roman" w:hAnsi="Times New Roman"/>
              </w:rPr>
              <w:t>Гбит/с</w:t>
            </w:r>
          </w:p>
        </w:tc>
      </w:tr>
    </w:tbl>
    <w:p w14:paraId="5DBF3430" w14:textId="572E908B" w:rsidR="008342B2" w:rsidRDefault="008342B2" w:rsidP="00BD7BAB">
      <w:pPr>
        <w:pStyle w:val="11"/>
        <w:spacing w:line="240" w:lineRule="auto"/>
        <w:ind w:firstLine="0"/>
      </w:pPr>
    </w:p>
    <w:p w14:paraId="3595997A" w14:textId="3679673B" w:rsidR="00057746" w:rsidRPr="00F14A29" w:rsidRDefault="00057746" w:rsidP="00057746">
      <w:pPr>
        <w:pStyle w:val="3"/>
      </w:pPr>
      <w:bookmarkStart w:id="32" w:name="_Toc77767604"/>
      <w:r>
        <w:t>Технические требования к аппаратной комплектующей ПСР</w:t>
      </w:r>
      <w:r w:rsidRPr="00057746">
        <w:t xml:space="preserve"> </w:t>
      </w:r>
      <w:r>
        <w:rPr>
          <w:lang w:val="en-US"/>
        </w:rPr>
        <w:t>QR</w:t>
      </w:r>
      <w:bookmarkEnd w:id="32"/>
    </w:p>
    <w:p w14:paraId="6A7A0A96" w14:textId="46D9C8AB" w:rsidR="00057746" w:rsidRPr="00CF1C94" w:rsidRDefault="00CF1C94" w:rsidP="00F14A29">
      <w:pPr>
        <w:pStyle w:val="11"/>
        <w:spacing w:line="240" w:lineRule="auto"/>
      </w:pPr>
      <w:r w:rsidRPr="00CF1C94">
        <w:rPr>
          <w:color w:val="000000"/>
          <w:shd w:val="clear" w:color="auto" w:fill="FFFFFF"/>
        </w:rPr>
        <w:t>Устройства подбираются индивидуально под каждый объект в зависимости от технических условий и пожеланий заказчика. Для поставки доступно современное оборудование, отвечающее высоким стандартам качества и безопасности</w:t>
      </w:r>
      <w:r w:rsidR="00F14A29" w:rsidRPr="00CF1C94">
        <w:t>.</w:t>
      </w:r>
    </w:p>
    <w:p w14:paraId="42C12AB0" w14:textId="77777777" w:rsidR="00057746" w:rsidRPr="00F14A29" w:rsidRDefault="00057746" w:rsidP="00057746">
      <w:pPr>
        <w:pStyle w:val="11"/>
      </w:pPr>
    </w:p>
    <w:p w14:paraId="0B41F367" w14:textId="77777777" w:rsidR="008342B2" w:rsidRPr="00696C3B" w:rsidRDefault="00157C02" w:rsidP="003F1481">
      <w:pPr>
        <w:pStyle w:val="2"/>
        <w:spacing w:line="240" w:lineRule="auto"/>
      </w:pPr>
      <w:bookmarkStart w:id="33" w:name="__RefHeading___Toc279764413"/>
      <w:bookmarkStart w:id="34" w:name="_Toc77767605"/>
      <w:bookmarkEnd w:id="33"/>
      <w:r w:rsidRPr="00696C3B">
        <w:t>Перечень технических документов</w:t>
      </w:r>
      <w:bookmarkEnd w:id="34"/>
    </w:p>
    <w:p w14:paraId="7C236159" w14:textId="77777777" w:rsidR="008342B2" w:rsidRPr="00696C3B" w:rsidRDefault="00157C02" w:rsidP="003F1481">
      <w:pPr>
        <w:ind w:firstLine="851"/>
      </w:pPr>
      <w:r w:rsidRPr="00696C3B">
        <w:t>В состав технической документации входят следующие документы:</w:t>
      </w:r>
    </w:p>
    <w:p w14:paraId="1B4BC8B8" w14:textId="35732F59" w:rsidR="008342B2" w:rsidRPr="00696C3B" w:rsidRDefault="00157C02" w:rsidP="003F1481">
      <w:pPr>
        <w:pStyle w:val="11"/>
        <w:numPr>
          <w:ilvl w:val="0"/>
          <w:numId w:val="3"/>
        </w:numPr>
        <w:spacing w:line="240" w:lineRule="auto"/>
        <w:ind w:left="1570" w:hanging="436"/>
      </w:pPr>
      <w:r w:rsidRPr="00696C3B">
        <w:t xml:space="preserve">Руководство по технической эксплуатации </w:t>
      </w:r>
      <w:r w:rsidR="00F14A29">
        <w:t>с</w:t>
      </w:r>
      <w:r w:rsidRPr="00696C3B">
        <w:t>истемы;</w:t>
      </w:r>
    </w:p>
    <w:p w14:paraId="5BA1B264" w14:textId="5F4E3B88" w:rsidR="008342B2" w:rsidRPr="00696C3B" w:rsidRDefault="001A16AE" w:rsidP="003F1481">
      <w:pPr>
        <w:pStyle w:val="11"/>
        <w:numPr>
          <w:ilvl w:val="0"/>
          <w:numId w:val="3"/>
        </w:numPr>
        <w:spacing w:line="240" w:lineRule="auto"/>
        <w:ind w:left="1570" w:hanging="436"/>
      </w:pPr>
      <w:r>
        <w:t>Руководство</w:t>
      </w:r>
      <w:r w:rsidR="00157C02" w:rsidRPr="00696C3B">
        <w:t xml:space="preserve"> </w:t>
      </w:r>
      <w:r w:rsidR="00057746">
        <w:t>Пользователя</w:t>
      </w:r>
      <w:r w:rsidR="00157C02" w:rsidRPr="00696C3B">
        <w:t>;</w:t>
      </w:r>
    </w:p>
    <w:p w14:paraId="3652C34B" w14:textId="77777777" w:rsidR="008342B2" w:rsidRPr="00696C3B" w:rsidRDefault="00157C02" w:rsidP="003F1481">
      <w:pPr>
        <w:pStyle w:val="11"/>
        <w:numPr>
          <w:ilvl w:val="0"/>
          <w:numId w:val="3"/>
        </w:numPr>
        <w:spacing w:line="240" w:lineRule="auto"/>
        <w:ind w:left="1570" w:hanging="436"/>
      </w:pPr>
      <w:r w:rsidRPr="00696C3B">
        <w:t>Общее описание системы;</w:t>
      </w:r>
    </w:p>
    <w:p w14:paraId="3555AD79" w14:textId="6D8E1053" w:rsidR="008342B2" w:rsidRDefault="00157C02" w:rsidP="003F1481">
      <w:pPr>
        <w:pStyle w:val="11"/>
        <w:numPr>
          <w:ilvl w:val="0"/>
          <w:numId w:val="3"/>
        </w:numPr>
        <w:spacing w:line="240" w:lineRule="auto"/>
        <w:ind w:left="1570" w:hanging="436"/>
      </w:pPr>
      <w:r w:rsidRPr="00696C3B">
        <w:t>Паспорт</w:t>
      </w:r>
      <w:bookmarkStart w:id="35" w:name="__RefHeading___Toc279764414"/>
      <w:bookmarkEnd w:id="35"/>
      <w:r w:rsidR="001A16AE">
        <w:t>.</w:t>
      </w:r>
    </w:p>
    <w:p w14:paraId="7E1530B1" w14:textId="0DF9EFEA" w:rsidR="001A16AE" w:rsidRDefault="001A16AE" w:rsidP="003F1481">
      <w:pPr>
        <w:suppressAutoHyphens w:val="0"/>
      </w:pPr>
      <w:r>
        <w:br w:type="page"/>
      </w:r>
    </w:p>
    <w:p w14:paraId="48758FFE" w14:textId="77777777" w:rsidR="001A16AE" w:rsidRPr="00696C3B" w:rsidRDefault="001A16AE" w:rsidP="003F1481">
      <w:pPr>
        <w:pStyle w:val="11"/>
        <w:spacing w:line="240" w:lineRule="auto"/>
        <w:ind w:firstLine="0"/>
      </w:pPr>
    </w:p>
    <w:p w14:paraId="32ECDA91" w14:textId="77777777" w:rsidR="008342B2" w:rsidRPr="00696C3B" w:rsidRDefault="00157C02" w:rsidP="003F1481">
      <w:pPr>
        <w:pStyle w:val="1"/>
        <w:spacing w:line="240" w:lineRule="auto"/>
      </w:pPr>
      <w:bookmarkStart w:id="36" w:name="_Toc77767606"/>
      <w:r w:rsidRPr="00696C3B">
        <w:t>свидетельство о приемке</w:t>
      </w:r>
      <w:bookmarkEnd w:id="36"/>
    </w:p>
    <w:p w14:paraId="4389BDD3" w14:textId="203D2EC8" w:rsidR="008342B2" w:rsidRPr="00696C3B" w:rsidRDefault="006B6533" w:rsidP="003F1481">
      <w:pPr>
        <w:pStyle w:val="11"/>
        <w:spacing w:line="240" w:lineRule="auto"/>
      </w:pPr>
      <w:r w:rsidRPr="00696C3B">
        <w:t xml:space="preserve">ПСР </w:t>
      </w:r>
      <w:r w:rsidRPr="00696C3B">
        <w:rPr>
          <w:lang w:val="en-US"/>
        </w:rPr>
        <w:t>QR</w:t>
      </w:r>
      <w:r w:rsidRPr="00696C3B">
        <w:t xml:space="preserve"> </w:t>
      </w:r>
      <w:r w:rsidR="00157C02" w:rsidRPr="00696C3B">
        <w:t>разработана и принята в соответствии с обязательными требованиями государственных стандартов, действующей технической документацией и признана годной для эксплуатации.</w:t>
      </w:r>
    </w:p>
    <w:p w14:paraId="164416A1" w14:textId="77777777" w:rsidR="008342B2" w:rsidRPr="00696C3B" w:rsidRDefault="008342B2" w:rsidP="003F1481">
      <w:pPr>
        <w:pStyle w:val="11"/>
        <w:spacing w:line="240" w:lineRule="auto"/>
      </w:pPr>
    </w:p>
    <w:p w14:paraId="4D24E332" w14:textId="77777777" w:rsidR="008342B2" w:rsidRPr="00696C3B" w:rsidRDefault="00157C02" w:rsidP="003F1481">
      <w:r w:rsidRPr="00696C3B">
        <w:t xml:space="preserve">Принял         _______________________          __________________/ ________________/    </w:t>
      </w:r>
    </w:p>
    <w:p w14:paraId="1B2CE4A9" w14:textId="77777777" w:rsidR="008342B2" w:rsidRPr="00696C3B" w:rsidRDefault="00157C02" w:rsidP="003F1481">
      <w:pPr>
        <w:ind w:left="2160"/>
      </w:pPr>
      <w:r w:rsidRPr="00696C3B">
        <w:rPr>
          <w:vertAlign w:val="superscript"/>
        </w:rPr>
        <w:t xml:space="preserve">должность </w:t>
      </w:r>
      <w:r w:rsidRPr="00696C3B">
        <w:rPr>
          <w:vertAlign w:val="superscript"/>
        </w:rPr>
        <w:tab/>
      </w:r>
      <w:r w:rsidRPr="00696C3B">
        <w:rPr>
          <w:vertAlign w:val="superscript"/>
        </w:rPr>
        <w:tab/>
      </w:r>
      <w:r w:rsidRPr="00696C3B">
        <w:rPr>
          <w:vertAlign w:val="superscript"/>
        </w:rPr>
        <w:tab/>
        <w:t xml:space="preserve">         подпись </w:t>
      </w:r>
      <w:r w:rsidRPr="00696C3B">
        <w:rPr>
          <w:vertAlign w:val="superscript"/>
        </w:rPr>
        <w:tab/>
      </w:r>
      <w:r w:rsidRPr="00696C3B">
        <w:rPr>
          <w:vertAlign w:val="superscript"/>
        </w:rPr>
        <w:tab/>
      </w:r>
      <w:r w:rsidRPr="00696C3B">
        <w:rPr>
          <w:vertAlign w:val="superscript"/>
        </w:rPr>
        <w:tab/>
        <w:t>Ф.И.О.</w:t>
      </w:r>
    </w:p>
    <w:p w14:paraId="6B1A37A0" w14:textId="6121CEA6" w:rsidR="00157C02" w:rsidRPr="00696C3B" w:rsidRDefault="00157C02" w:rsidP="003F1481">
      <w:pPr>
        <w:spacing w:after="400"/>
      </w:pPr>
      <w:r w:rsidRPr="00696C3B">
        <w:t>Дата «___</w:t>
      </w:r>
      <w:r w:rsidR="006B6533" w:rsidRPr="00696C3B">
        <w:t>_» _</w:t>
      </w:r>
      <w:r w:rsidRPr="00696C3B">
        <w:t>__________________201__г.</w:t>
      </w:r>
      <w:bookmarkStart w:id="37" w:name="__RefHeading___Toc279764415"/>
      <w:bookmarkStart w:id="38" w:name="_PictureBullets"/>
      <w:bookmarkEnd w:id="4"/>
      <w:bookmarkEnd w:id="5"/>
      <w:bookmarkEnd w:id="37"/>
      <w:bookmarkEnd w:id="38"/>
    </w:p>
    <w:sectPr w:rsidR="00157C02" w:rsidRPr="00696C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6" w:h="16838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A94C" w14:textId="77777777" w:rsidR="00F10907" w:rsidRDefault="00F10907">
      <w:r>
        <w:separator/>
      </w:r>
    </w:p>
  </w:endnote>
  <w:endnote w:type="continuationSeparator" w:id="0">
    <w:p w14:paraId="11477242" w14:textId="77777777" w:rsidR="00F10907" w:rsidRDefault="00F1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6203" w14:textId="77777777" w:rsidR="008342B2" w:rsidRDefault="00157C02">
    <w:pPr>
      <w:pStyle w:val="afc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57EBA93" w14:textId="77777777" w:rsidR="008342B2" w:rsidRDefault="008342B2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6905" w14:textId="77777777" w:rsidR="008342B2" w:rsidRDefault="008342B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3257" w14:textId="77777777" w:rsidR="008342B2" w:rsidRDefault="00157C02">
    <w:pPr>
      <w:pStyle w:val="afc"/>
      <w:jc w:val="right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F353" w14:textId="77777777" w:rsidR="008342B2" w:rsidRDefault="00157C02">
    <w:pPr>
      <w:pStyle w:val="afc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7B269C74" w14:textId="77777777" w:rsidR="008342B2" w:rsidRDefault="008342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DD32" w14:textId="77777777" w:rsidR="00F10907" w:rsidRDefault="00F10907">
      <w:r>
        <w:separator/>
      </w:r>
    </w:p>
  </w:footnote>
  <w:footnote w:type="continuationSeparator" w:id="0">
    <w:p w14:paraId="2E5EBDC3" w14:textId="77777777" w:rsidR="00F10907" w:rsidRDefault="00F1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86B5" w14:textId="77777777" w:rsidR="008342B2" w:rsidRDefault="008342B2">
    <w:pP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9A0C" w14:textId="77777777" w:rsidR="008342B2" w:rsidRDefault="008342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47A9" w14:textId="77777777" w:rsidR="008342B2" w:rsidRDefault="008342B2">
    <w:pPr>
      <w:jc w:val="center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B1AC" w14:textId="77777777" w:rsidR="008342B2" w:rsidRDefault="008342B2">
    <w:pPr>
      <w:jc w:val="center"/>
      <w:rPr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718" w:hanging="576"/>
      </w:pPr>
      <w:rPr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pStyle w:val="10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–"/>
      <w:lvlJc w:val="left"/>
      <w:pPr>
        <w:tabs>
          <w:tab w:val="num" w:pos="708"/>
        </w:tabs>
        <w:ind w:left="1571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numFmt w:val="bullet"/>
      <w:lvlText w:val="–"/>
      <w:lvlJc w:val="left"/>
      <w:pPr>
        <w:tabs>
          <w:tab w:val="num" w:pos="0"/>
        </w:tabs>
        <w:ind w:left="2113" w:hanging="1120"/>
      </w:pPr>
      <w:rPr>
        <w:rFonts w:ascii="Times New Roman" w:hAnsi="Times New Roman" w:cs="Times New Roman" w:hint="default"/>
        <w:lang w:val="ru-RU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pStyle w:val="31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1444CB3"/>
    <w:multiLevelType w:val="hybridMultilevel"/>
    <w:tmpl w:val="97589446"/>
    <w:lvl w:ilvl="0" w:tplc="80E2F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0A70E4"/>
    <w:multiLevelType w:val="hybridMultilevel"/>
    <w:tmpl w:val="EC4A94EA"/>
    <w:lvl w:ilvl="0" w:tplc="00000004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B322D"/>
    <w:multiLevelType w:val="hybridMultilevel"/>
    <w:tmpl w:val="6F2A0E04"/>
    <w:lvl w:ilvl="0" w:tplc="00000003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E370E"/>
    <w:multiLevelType w:val="hybridMultilevel"/>
    <w:tmpl w:val="D13A2F2A"/>
    <w:lvl w:ilvl="0" w:tplc="759098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CBA0FB2"/>
    <w:multiLevelType w:val="multilevel"/>
    <w:tmpl w:val="9AD0A8A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26595"/>
    <w:multiLevelType w:val="hybridMultilevel"/>
    <w:tmpl w:val="B69AE5CE"/>
    <w:lvl w:ilvl="0" w:tplc="00000004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D17E7"/>
    <w:multiLevelType w:val="hybridMultilevel"/>
    <w:tmpl w:val="793A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568E5"/>
    <w:multiLevelType w:val="multilevel"/>
    <w:tmpl w:val="CE4A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D87F7C"/>
    <w:multiLevelType w:val="hybridMultilevel"/>
    <w:tmpl w:val="104E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227BA"/>
    <w:multiLevelType w:val="hybridMultilevel"/>
    <w:tmpl w:val="87EC1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54EF8"/>
    <w:multiLevelType w:val="hybridMultilevel"/>
    <w:tmpl w:val="AC942A64"/>
    <w:lvl w:ilvl="0" w:tplc="00000003"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2E74CA2"/>
    <w:multiLevelType w:val="hybridMultilevel"/>
    <w:tmpl w:val="77F8DF4C"/>
    <w:lvl w:ilvl="0" w:tplc="00000004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14E99"/>
    <w:multiLevelType w:val="multilevel"/>
    <w:tmpl w:val="1E48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195D98"/>
    <w:multiLevelType w:val="hybridMultilevel"/>
    <w:tmpl w:val="D19A7AAE"/>
    <w:lvl w:ilvl="0" w:tplc="00000003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F2F66"/>
    <w:multiLevelType w:val="hybridMultilevel"/>
    <w:tmpl w:val="5648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56A57"/>
    <w:multiLevelType w:val="hybridMultilevel"/>
    <w:tmpl w:val="C268B03E"/>
    <w:lvl w:ilvl="0" w:tplc="00000003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3"/>
  </w:num>
  <w:num w:numId="9">
    <w:abstractNumId w:val="6"/>
  </w:num>
  <w:num w:numId="10">
    <w:abstractNumId w:val="17"/>
  </w:num>
  <w:num w:numId="11">
    <w:abstractNumId w:val="18"/>
  </w:num>
  <w:num w:numId="12">
    <w:abstractNumId w:val="9"/>
  </w:num>
  <w:num w:numId="13">
    <w:abstractNumId w:val="11"/>
  </w:num>
  <w:num w:numId="14">
    <w:abstractNumId w:val="20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1"/>
  </w:num>
  <w:num w:numId="20">
    <w:abstractNumId w:val="10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82"/>
    <w:rsid w:val="00057746"/>
    <w:rsid w:val="000952F7"/>
    <w:rsid w:val="000B2975"/>
    <w:rsid w:val="000E3EEF"/>
    <w:rsid w:val="000E3FF3"/>
    <w:rsid w:val="00157C02"/>
    <w:rsid w:val="001A16AE"/>
    <w:rsid w:val="00261C58"/>
    <w:rsid w:val="002C6FD5"/>
    <w:rsid w:val="002E1899"/>
    <w:rsid w:val="00305CA5"/>
    <w:rsid w:val="0032599A"/>
    <w:rsid w:val="003F1481"/>
    <w:rsid w:val="00557264"/>
    <w:rsid w:val="00626F55"/>
    <w:rsid w:val="00670C79"/>
    <w:rsid w:val="00683063"/>
    <w:rsid w:val="00696C3B"/>
    <w:rsid w:val="006B6533"/>
    <w:rsid w:val="007D25F6"/>
    <w:rsid w:val="008342B2"/>
    <w:rsid w:val="00900D2D"/>
    <w:rsid w:val="00A35581"/>
    <w:rsid w:val="00A70690"/>
    <w:rsid w:val="00B53A3C"/>
    <w:rsid w:val="00B92545"/>
    <w:rsid w:val="00BA0335"/>
    <w:rsid w:val="00BD7BAB"/>
    <w:rsid w:val="00BF359D"/>
    <w:rsid w:val="00BF6DDC"/>
    <w:rsid w:val="00BF7E87"/>
    <w:rsid w:val="00C50082"/>
    <w:rsid w:val="00C91FF2"/>
    <w:rsid w:val="00CB10D0"/>
    <w:rsid w:val="00CF1C94"/>
    <w:rsid w:val="00D52E6E"/>
    <w:rsid w:val="00D97274"/>
    <w:rsid w:val="00F05132"/>
    <w:rsid w:val="00F10907"/>
    <w:rsid w:val="00F1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4E016B"/>
  <w15:chartTrackingRefBased/>
  <w15:docId w15:val="{75F2E420-29D2-4BE9-B878-09D80F2F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11"/>
    <w:next w:val="11"/>
    <w:qFormat/>
    <w:pPr>
      <w:keepNext/>
      <w:numPr>
        <w:numId w:val="1"/>
      </w:numPr>
      <w:spacing w:line="480" w:lineRule="auto"/>
      <w:ind w:left="431" w:hanging="431"/>
      <w:outlineLvl w:val="0"/>
    </w:pPr>
    <w:rPr>
      <w:b/>
      <w:bCs/>
      <w:caps/>
      <w:kern w:val="2"/>
    </w:rPr>
  </w:style>
  <w:style w:type="paragraph" w:styleId="2">
    <w:name w:val="heading 2"/>
    <w:basedOn w:val="11"/>
    <w:next w:val="11"/>
    <w:qFormat/>
    <w:pPr>
      <w:numPr>
        <w:ilvl w:val="1"/>
        <w:numId w:val="1"/>
      </w:numPr>
      <w:spacing w:after="400"/>
      <w:ind w:left="578" w:hanging="578"/>
      <w:jc w:val="left"/>
      <w:outlineLvl w:val="1"/>
    </w:pPr>
    <w:rPr>
      <w:b/>
      <w:bCs/>
    </w:rPr>
  </w:style>
  <w:style w:type="paragraph" w:styleId="3">
    <w:name w:val="heading 3"/>
    <w:basedOn w:val="11"/>
    <w:next w:val="11"/>
    <w:qFormat/>
    <w:pPr>
      <w:keepNext/>
      <w:numPr>
        <w:ilvl w:val="2"/>
        <w:numId w:val="1"/>
      </w:numPr>
      <w:spacing w:after="400"/>
      <w:outlineLvl w:val="2"/>
    </w:pPr>
    <w:rPr>
      <w:b/>
      <w:bCs/>
      <w:szCs w:val="26"/>
    </w:rPr>
  </w:style>
  <w:style w:type="paragraph" w:styleId="4">
    <w:name w:val="heading 4"/>
    <w:basedOn w:val="11"/>
    <w:next w:val="11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1"/>
    <w:next w:val="11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  <w:rPr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lang w:val="ru-RU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a3">
    <w:name w:val="Основной шрифт"/>
  </w:style>
  <w:style w:type="character" w:customStyle="1" w:styleId="CharChar">
    <w:name w:val="Обычный Char Char"/>
    <w:rPr>
      <w:sz w:val="24"/>
      <w:szCs w:val="24"/>
      <w:lang w:val="ru-RU" w:bidi="ar-SA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page number"/>
    <w:basedOn w:val="a3"/>
  </w:style>
  <w:style w:type="character" w:customStyle="1" w:styleId="CharChar0">
    <w:name w:val="Комментарии Char Char"/>
    <w:rPr>
      <w:color w:val="FF9900"/>
      <w:sz w:val="24"/>
      <w:szCs w:val="24"/>
      <w:lang w:val="ru-RU" w:bidi="ar-SA"/>
    </w:rPr>
  </w:style>
  <w:style w:type="character" w:customStyle="1" w:styleId="CharChar1">
    <w:name w:val="Подзаголовок приложения Char Char"/>
    <w:rPr>
      <w:b/>
      <w:sz w:val="28"/>
      <w:szCs w:val="28"/>
      <w:lang w:val="ru-RU" w:bidi="ar-SA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6">
    <w:name w:val="ТЗ Знак"/>
    <w:rPr>
      <w:rFonts w:eastAsia="SimSun"/>
      <w:sz w:val="24"/>
      <w:szCs w:val="24"/>
      <w:lang w:val="x-none"/>
    </w:rPr>
  </w:style>
  <w:style w:type="character" w:customStyle="1" w:styleId="a7">
    <w:name w:val="Отступ основного текста Знак"/>
    <w:rPr>
      <w:rFonts w:eastAsia="SimSun"/>
      <w:sz w:val="24"/>
      <w:szCs w:val="24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pple-style-span">
    <w:name w:val="apple-style-span"/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Нижний колонтитул Знак"/>
    <w:rPr>
      <w:sz w:val="24"/>
      <w:szCs w:val="24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after="120"/>
    </w:pPr>
    <w:rPr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11">
    <w:name w:val="Обычный1"/>
    <w:basedOn w:val="a"/>
    <w:pPr>
      <w:spacing w:line="360" w:lineRule="auto"/>
      <w:ind w:firstLine="851"/>
      <w:jc w:val="both"/>
    </w:p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16">
    <w:name w:val="toc 1"/>
    <w:basedOn w:val="a"/>
    <w:next w:val="a"/>
    <w:uiPriority w:val="39"/>
    <w:pPr>
      <w:spacing w:before="120"/>
    </w:pPr>
    <w:rPr>
      <w:rFonts w:ascii="Cambria" w:hAnsi="Cambria" w:cs="Cambria"/>
      <w:b/>
    </w:rPr>
  </w:style>
  <w:style w:type="paragraph" w:styleId="20">
    <w:name w:val="toc 2"/>
    <w:basedOn w:val="a"/>
    <w:next w:val="a"/>
    <w:uiPriority w:val="39"/>
    <w:pPr>
      <w:ind w:left="240"/>
    </w:pPr>
    <w:rPr>
      <w:rFonts w:ascii="Cambria" w:hAnsi="Cambria" w:cs="Cambria"/>
      <w:b/>
      <w:sz w:val="22"/>
      <w:szCs w:val="22"/>
    </w:rPr>
  </w:style>
  <w:style w:type="paragraph" w:styleId="30">
    <w:name w:val="toc 3"/>
    <w:basedOn w:val="a"/>
    <w:next w:val="a"/>
    <w:uiPriority w:val="39"/>
    <w:pPr>
      <w:ind w:left="480"/>
    </w:pPr>
    <w:rPr>
      <w:rFonts w:ascii="Cambria" w:hAnsi="Cambria" w:cs="Cambria"/>
      <w:sz w:val="22"/>
      <w:szCs w:val="22"/>
    </w:rPr>
  </w:style>
  <w:style w:type="paragraph" w:customStyle="1" w:styleId="ae">
    <w:name w:val="ЗАГОЛОВОК (титульная)"/>
    <w:basedOn w:val="11"/>
    <w:next w:val="11"/>
    <w:pPr>
      <w:ind w:firstLine="0"/>
      <w:jc w:val="center"/>
    </w:pPr>
    <w:rPr>
      <w:b/>
      <w:bCs/>
      <w:caps/>
      <w:sz w:val="28"/>
      <w:szCs w:val="28"/>
    </w:rPr>
  </w:style>
  <w:style w:type="paragraph" w:customStyle="1" w:styleId="af">
    <w:name w:val="Подзаголовок (титульная)"/>
    <w:basedOn w:val="11"/>
    <w:next w:val="11"/>
    <w:pPr>
      <w:ind w:firstLine="0"/>
      <w:jc w:val="center"/>
    </w:pPr>
    <w:rPr>
      <w:b/>
      <w:sz w:val="28"/>
    </w:rPr>
  </w:style>
  <w:style w:type="paragraph" w:customStyle="1" w:styleId="af0">
    <w:name w:val="Комментарии"/>
    <w:basedOn w:val="11"/>
    <w:rPr>
      <w:color w:val="FF9900"/>
    </w:rPr>
  </w:style>
  <w:style w:type="paragraph" w:styleId="af1">
    <w:name w:val="table of figures"/>
    <w:basedOn w:val="11"/>
    <w:next w:val="11"/>
    <w:pPr>
      <w:keepNext/>
      <w:ind w:firstLine="0"/>
      <w:jc w:val="center"/>
    </w:pPr>
  </w:style>
  <w:style w:type="paragraph" w:customStyle="1" w:styleId="af2">
    <w:name w:val="Рисунок подпись"/>
    <w:basedOn w:val="11"/>
    <w:next w:val="11"/>
    <w:pPr>
      <w:ind w:firstLine="0"/>
      <w:jc w:val="center"/>
    </w:pPr>
    <w:rPr>
      <w:b/>
      <w:lang w:val="en-US"/>
    </w:rPr>
  </w:style>
  <w:style w:type="paragraph" w:customStyle="1" w:styleId="af3">
    <w:name w:val="Таблица название таблицы"/>
    <w:basedOn w:val="11"/>
    <w:next w:val="11"/>
    <w:pPr>
      <w:keepNext/>
      <w:ind w:firstLine="0"/>
    </w:pPr>
    <w:rPr>
      <w:b/>
    </w:rPr>
  </w:style>
  <w:style w:type="paragraph" w:customStyle="1" w:styleId="af4">
    <w:name w:val="Таблица название столбцов"/>
    <w:basedOn w:val="af3"/>
    <w:next w:val="11"/>
    <w:pPr>
      <w:spacing w:before="120" w:after="120"/>
      <w:jc w:val="center"/>
    </w:pPr>
  </w:style>
  <w:style w:type="paragraph" w:customStyle="1" w:styleId="af5">
    <w:name w:val="Таблица текст"/>
    <w:basedOn w:val="11"/>
    <w:pPr>
      <w:spacing w:line="240" w:lineRule="auto"/>
      <w:ind w:firstLine="0"/>
      <w:jc w:val="left"/>
    </w:pPr>
  </w:style>
  <w:style w:type="paragraph" w:customStyle="1" w:styleId="21">
    <w:name w:val="Список 21"/>
    <w:basedOn w:val="11"/>
    <w:pPr>
      <w:numPr>
        <w:numId w:val="6"/>
      </w:numPr>
    </w:pPr>
    <w:rPr>
      <w:lang w:val="en-US"/>
    </w:rPr>
  </w:style>
  <w:style w:type="paragraph" w:customStyle="1" w:styleId="31">
    <w:name w:val="Список 31"/>
    <w:basedOn w:val="11"/>
    <w:pPr>
      <w:numPr>
        <w:numId w:val="5"/>
      </w:numPr>
    </w:pPr>
  </w:style>
  <w:style w:type="paragraph" w:customStyle="1" w:styleId="af6">
    <w:name w:val="ЗАГОЛОВОК ПРИЛОЖЕНИЯ"/>
    <w:basedOn w:val="1"/>
    <w:next w:val="a"/>
    <w:pPr>
      <w:numPr>
        <w:numId w:val="0"/>
      </w:numPr>
      <w:jc w:val="center"/>
    </w:pPr>
  </w:style>
  <w:style w:type="paragraph" w:customStyle="1" w:styleId="af7">
    <w:name w:val="Подзаголовок приложения"/>
    <w:basedOn w:val="11"/>
    <w:next w:val="11"/>
    <w:pPr>
      <w:ind w:firstLine="0"/>
      <w:jc w:val="center"/>
    </w:pPr>
    <w:rPr>
      <w:b/>
      <w:sz w:val="28"/>
      <w:szCs w:val="28"/>
    </w:rPr>
  </w:style>
  <w:style w:type="paragraph" w:customStyle="1" w:styleId="17">
    <w:name w:val="Дата1"/>
    <w:basedOn w:val="11"/>
    <w:next w:val="11"/>
    <w:pPr>
      <w:ind w:firstLine="0"/>
      <w:jc w:val="center"/>
    </w:pPr>
  </w:style>
  <w:style w:type="paragraph" w:styleId="40">
    <w:name w:val="toc 4"/>
    <w:basedOn w:val="a"/>
    <w:next w:val="a"/>
    <w:pPr>
      <w:ind w:left="720"/>
    </w:pPr>
    <w:rPr>
      <w:rFonts w:ascii="Cambria" w:hAnsi="Cambria" w:cs="Cambria"/>
      <w:sz w:val="20"/>
      <w:szCs w:val="20"/>
    </w:rPr>
  </w:style>
  <w:style w:type="paragraph" w:customStyle="1" w:styleId="-">
    <w:name w:val="Комментарии - список"/>
    <w:basedOn w:val="21"/>
    <w:rPr>
      <w:color w:val="FF9900"/>
    </w:rPr>
  </w:style>
  <w:style w:type="paragraph" w:customStyle="1" w:styleId="10">
    <w:name w:val="Список1"/>
    <w:basedOn w:val="11"/>
    <w:pPr>
      <w:numPr>
        <w:numId w:val="2"/>
      </w:numPr>
    </w:pPr>
  </w:style>
  <w:style w:type="paragraph" w:customStyle="1" w:styleId="af8">
    <w:name w:val="Таблица текст в ячейках"/>
    <w:basedOn w:val="af5"/>
    <w:pPr>
      <w:spacing w:before="120" w:after="120" w:line="360" w:lineRule="auto"/>
    </w:pPr>
  </w:style>
  <w:style w:type="paragraph" w:customStyle="1" w:styleId="af9">
    <w:name w:val="Текст комментария"/>
    <w:basedOn w:val="a"/>
    <w:rPr>
      <w:sz w:val="20"/>
      <w:szCs w:val="20"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paragraph" w:styleId="afb">
    <w:name w:val="annotation subject"/>
    <w:basedOn w:val="af9"/>
    <w:next w:val="af9"/>
    <w:rPr>
      <w:b/>
      <w:bCs/>
    </w:rPr>
  </w:style>
  <w:style w:type="paragraph" w:styleId="afc">
    <w:name w:val="footer"/>
    <w:basedOn w:val="a"/>
    <w:pPr>
      <w:tabs>
        <w:tab w:val="center" w:pos="4677"/>
        <w:tab w:val="right" w:pos="9355"/>
      </w:tabs>
    </w:pPr>
  </w:style>
  <w:style w:type="paragraph" w:customStyle="1" w:styleId="phSubtitle">
    <w:name w:val="ph_Subtitle"/>
    <w:basedOn w:val="a"/>
    <w:next w:val="a"/>
    <w:pPr>
      <w:spacing w:line="360" w:lineRule="auto"/>
      <w:jc w:val="center"/>
    </w:pPr>
    <w:rPr>
      <w:b/>
      <w:sz w:val="28"/>
    </w:rPr>
  </w:style>
  <w:style w:type="paragraph" w:customStyle="1" w:styleId="afd">
    <w:name w:val="ТЗ"/>
    <w:basedOn w:val="a"/>
    <w:pPr>
      <w:spacing w:line="360" w:lineRule="auto"/>
      <w:ind w:firstLine="851"/>
      <w:jc w:val="both"/>
    </w:pPr>
    <w:rPr>
      <w:rFonts w:eastAsia="SimSun"/>
      <w:lang w:val="x-none"/>
    </w:rPr>
  </w:style>
  <w:style w:type="paragraph" w:styleId="afe">
    <w:name w:val="Body Text Indent"/>
    <w:basedOn w:val="a"/>
    <w:pPr>
      <w:spacing w:line="360" w:lineRule="auto"/>
      <w:ind w:firstLine="720"/>
      <w:jc w:val="both"/>
    </w:pPr>
    <w:rPr>
      <w:rFonts w:eastAsia="SimSun"/>
      <w:lang w:val="x-none"/>
    </w:rPr>
  </w:style>
  <w:style w:type="paragraph" w:customStyle="1" w:styleId="123">
    <w:name w:val="Заголовок 1.2.3."/>
    <w:basedOn w:val="3"/>
    <w:pPr>
      <w:numPr>
        <w:ilvl w:val="0"/>
        <w:numId w:val="0"/>
      </w:numPr>
      <w:tabs>
        <w:tab w:val="left" w:pos="1440"/>
        <w:tab w:val="left" w:pos="1701"/>
      </w:tabs>
      <w:ind w:left="720"/>
    </w:pPr>
    <w:rPr>
      <w:rFonts w:ascii="Arial" w:eastAsia="SimSun" w:hAnsi="Arial" w:cs="Arial"/>
      <w:b w:val="0"/>
      <w:sz w:val="28"/>
      <w:szCs w:val="28"/>
    </w:rPr>
  </w:style>
  <w:style w:type="paragraph" w:customStyle="1" w:styleId="18">
    <w:name w:val="Заголовок оглавления1"/>
    <w:basedOn w:val="1"/>
    <w:next w:val="a"/>
    <w:pPr>
      <w:keepLines/>
      <w:numPr>
        <w:numId w:val="0"/>
      </w:numPr>
      <w:spacing w:before="480" w:line="276" w:lineRule="auto"/>
      <w:jc w:val="left"/>
    </w:pPr>
    <w:rPr>
      <w:rFonts w:ascii="Calibri" w:eastAsia="MS Gothic" w:hAnsi="Calibri"/>
      <w:caps w:val="0"/>
      <w:color w:val="365F91"/>
      <w:kern w:val="0"/>
    </w:rPr>
  </w:style>
  <w:style w:type="paragraph" w:styleId="50">
    <w:name w:val="toc 5"/>
    <w:basedOn w:val="a"/>
    <w:next w:val="a"/>
    <w:pPr>
      <w:ind w:left="960"/>
    </w:pPr>
    <w:rPr>
      <w:rFonts w:ascii="Cambria" w:hAnsi="Cambria" w:cs="Cambria"/>
      <w:sz w:val="20"/>
      <w:szCs w:val="20"/>
    </w:rPr>
  </w:style>
  <w:style w:type="paragraph" w:styleId="60">
    <w:name w:val="toc 6"/>
    <w:basedOn w:val="a"/>
    <w:next w:val="a"/>
    <w:pPr>
      <w:ind w:left="1200"/>
    </w:pPr>
    <w:rPr>
      <w:rFonts w:ascii="Cambria" w:hAnsi="Cambria" w:cs="Cambria"/>
      <w:sz w:val="20"/>
      <w:szCs w:val="20"/>
    </w:rPr>
  </w:style>
  <w:style w:type="paragraph" w:styleId="70">
    <w:name w:val="toc 7"/>
    <w:basedOn w:val="a"/>
    <w:next w:val="a"/>
    <w:pPr>
      <w:ind w:left="1440"/>
    </w:pPr>
    <w:rPr>
      <w:rFonts w:ascii="Cambria" w:hAnsi="Cambria" w:cs="Cambria"/>
      <w:sz w:val="20"/>
      <w:szCs w:val="20"/>
    </w:rPr>
  </w:style>
  <w:style w:type="paragraph" w:styleId="80">
    <w:name w:val="toc 8"/>
    <w:basedOn w:val="a"/>
    <w:next w:val="a"/>
    <w:pPr>
      <w:ind w:left="1680"/>
    </w:pPr>
    <w:rPr>
      <w:rFonts w:ascii="Cambria" w:hAnsi="Cambria" w:cs="Cambria"/>
      <w:sz w:val="20"/>
      <w:szCs w:val="20"/>
    </w:rPr>
  </w:style>
  <w:style w:type="paragraph" w:styleId="90">
    <w:name w:val="toc 9"/>
    <w:basedOn w:val="a"/>
    <w:next w:val="a"/>
    <w:pPr>
      <w:ind w:left="1920"/>
    </w:pPr>
    <w:rPr>
      <w:rFonts w:ascii="Cambria" w:hAnsi="Cambria" w:cs="Cambria"/>
      <w:sz w:val="20"/>
      <w:szCs w:val="20"/>
    </w:rPr>
  </w:style>
  <w:style w:type="paragraph" w:styleId="aff">
    <w:name w:val="header"/>
    <w:basedOn w:val="a"/>
    <w:pPr>
      <w:tabs>
        <w:tab w:val="center" w:pos="4677"/>
        <w:tab w:val="right" w:pos="9355"/>
      </w:tabs>
    </w:pPr>
  </w:style>
  <w:style w:type="paragraph" w:customStyle="1" w:styleId="aff0">
    <w:name w:val="Надпись"/>
    <w:basedOn w:val="a"/>
    <w:next w:val="a"/>
    <w:rPr>
      <w:b/>
      <w:bCs/>
      <w:sz w:val="20"/>
      <w:szCs w:val="20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styleId="aff3">
    <w:name w:val="annotation text"/>
    <w:basedOn w:val="a"/>
    <w:link w:val="aff4"/>
    <w:rsid w:val="000E3FF3"/>
    <w:pPr>
      <w:suppressAutoHyphens w:val="0"/>
      <w:jc w:val="both"/>
    </w:pPr>
    <w:rPr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rsid w:val="000E3FF3"/>
  </w:style>
  <w:style w:type="character" w:styleId="aff5">
    <w:name w:val="annotation reference"/>
    <w:semiHidden/>
    <w:rsid w:val="000E3FF3"/>
    <w:rPr>
      <w:sz w:val="16"/>
      <w:szCs w:val="16"/>
    </w:rPr>
  </w:style>
  <w:style w:type="paragraph" w:styleId="aff6">
    <w:name w:val="Normal (Web)"/>
    <w:basedOn w:val="a"/>
    <w:uiPriority w:val="99"/>
    <w:unhideWhenUsed/>
    <w:rsid w:val="00626F5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dtext">
    <w:name w:val="td_text"/>
    <w:link w:val="tdtext0"/>
    <w:qFormat/>
    <w:rsid w:val="00B53A3C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B53A3C"/>
    <w:rPr>
      <w:rFonts w:ascii="Arial" w:hAnsi="Arial"/>
      <w:sz w:val="24"/>
      <w:szCs w:val="24"/>
    </w:rPr>
  </w:style>
  <w:style w:type="paragraph" w:styleId="aff7">
    <w:name w:val="TOC Heading"/>
    <w:basedOn w:val="1"/>
    <w:next w:val="a"/>
    <w:uiPriority w:val="39"/>
    <w:unhideWhenUsed/>
    <w:qFormat/>
    <w:rsid w:val="001A16AE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kern w:val="0"/>
      <w:sz w:val="32"/>
      <w:szCs w:val="32"/>
      <w:lang w:eastAsia="ru-RU"/>
    </w:rPr>
  </w:style>
  <w:style w:type="table" w:styleId="aff8">
    <w:name w:val="Table Grid"/>
    <w:basedOn w:val="a1"/>
    <w:uiPriority w:val="39"/>
    <w:rsid w:val="00BA03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--">
    <w:name w:val="ВАС_ТИТУЛ_ЗАО-Би-Эй-Си"/>
    <w:basedOn w:val="a"/>
    <w:uiPriority w:val="99"/>
    <w:rsid w:val="007D25F6"/>
    <w:pPr>
      <w:suppressAutoHyphens w:val="0"/>
      <w:jc w:val="center"/>
    </w:pPr>
    <w:rPr>
      <w:rFonts w:ascii="Verdana" w:hAnsi="Verdana"/>
      <w:color w:val="333333"/>
      <w:sz w:val="20"/>
      <w:szCs w:val="26"/>
      <w:lang w:eastAsia="ru-RU"/>
    </w:rPr>
  </w:style>
  <w:style w:type="paragraph" w:customStyle="1" w:styleId="aff9">
    <w:name w:val="ВАС_ТИТУЛ_Москва"/>
    <w:uiPriority w:val="99"/>
    <w:rsid w:val="007D25F6"/>
    <w:pPr>
      <w:jc w:val="center"/>
    </w:pPr>
    <w:rPr>
      <w:rFonts w:ascii="Arial" w:hAnsi="Arial"/>
      <w:sz w:val="24"/>
      <w:szCs w:val="24"/>
    </w:rPr>
  </w:style>
  <w:style w:type="paragraph" w:customStyle="1" w:styleId="affa">
    <w:name w:val="ВАС_ТИТУЛ_Руководство"/>
    <w:next w:val="a"/>
    <w:uiPriority w:val="99"/>
    <w:rsid w:val="007D25F6"/>
    <w:pPr>
      <w:spacing w:after="120"/>
      <w:jc w:val="center"/>
    </w:pPr>
    <w:rPr>
      <w:rFonts w:ascii="Verdana" w:hAnsi="Verdana"/>
      <w:b/>
      <w:caps/>
      <w:color w:val="333333"/>
      <w:sz w:val="28"/>
      <w:szCs w:val="24"/>
    </w:rPr>
  </w:style>
  <w:style w:type="paragraph" w:customStyle="1" w:styleId="affb">
    <w:name w:val="ВАС_ТИТУЛ_Имя_справа"/>
    <w:basedOn w:val="a"/>
    <w:uiPriority w:val="99"/>
    <w:rsid w:val="007D25F6"/>
    <w:pPr>
      <w:suppressAutoHyphens w:val="0"/>
      <w:jc w:val="right"/>
    </w:pPr>
    <w:rPr>
      <w:rFonts w:ascii="Arial" w:hAnsi="Arial"/>
      <w:color w:val="333333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9BB48-9C9D-483C-BB2E-01BFC06B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ГОСТ 34</vt:lpstr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ГОСТ 34</dc:title>
  <dc:subject/>
  <dc:creator>RuGost</dc:creator>
  <cp:keywords/>
  <cp:lastModifiedBy>Исламов Руслан</cp:lastModifiedBy>
  <cp:revision>10</cp:revision>
  <cp:lastPrinted>2014-12-10T11:08:00Z</cp:lastPrinted>
  <dcterms:created xsi:type="dcterms:W3CDTF">2021-07-21T06:42:00Z</dcterms:created>
  <dcterms:modified xsi:type="dcterms:W3CDTF">2021-07-22T05:31:00Z</dcterms:modified>
</cp:coreProperties>
</file>